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E74EDE" w14:textId="0F75C6DA" w:rsidR="003F5401" w:rsidRDefault="000B53CA">
      <w:pPr>
        <w:pStyle w:val="ae"/>
        <w:tabs>
          <w:tab w:val="right" w:pos="8280"/>
          <w:tab w:val="right" w:pos="9781"/>
        </w:tabs>
        <w:ind w:right="-58"/>
        <w:rPr>
          <w:rFonts w:eastAsia="宋体" w:cs="Arial"/>
          <w:bCs/>
          <w:sz w:val="28"/>
          <w:szCs w:val="28"/>
          <w:lang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MTEquationSection"/>
        </w:rPr>
        <w:instrText>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r>
        <w:rPr>
          <w:rFonts w:cs="Arial" w:hint="eastAsia"/>
          <w:bCs/>
          <w:sz w:val="28"/>
          <w:szCs w:val="28"/>
          <w:lang w:eastAsia="zh-CN"/>
        </w:rPr>
        <w:t>3GPP TSG RAN WG1 Meeting #9</w:t>
      </w:r>
      <w:r w:rsidR="00E4504B">
        <w:rPr>
          <w:rFonts w:cs="Arial"/>
          <w:bCs/>
          <w:sz w:val="28"/>
          <w:szCs w:val="28"/>
          <w:lang w:eastAsia="zh-CN"/>
        </w:rPr>
        <w:t>2</w:t>
      </w:r>
      <w:bookmarkStart w:id="0" w:name="_GoBack"/>
      <w:bookmarkEnd w:id="0"/>
      <w:r>
        <w:rPr>
          <w:rFonts w:eastAsia="宋体" w:cs="Arial" w:hint="eastAsia"/>
          <w:bCs/>
          <w:sz w:val="28"/>
          <w:szCs w:val="28"/>
          <w:lang w:eastAsia="zh-CN"/>
        </w:rPr>
        <w:tab/>
        <w:t xml:space="preserve">                                          </w:t>
      </w:r>
      <w:r>
        <w:rPr>
          <w:rFonts w:hint="eastAsia"/>
          <w:sz w:val="28"/>
          <w:szCs w:val="28"/>
        </w:rPr>
        <w:t>R1-1</w:t>
      </w:r>
      <w:r>
        <w:rPr>
          <w:rFonts w:eastAsia="宋体" w:hint="eastAsia"/>
          <w:sz w:val="28"/>
          <w:szCs w:val="28"/>
          <w:lang w:eastAsia="zh-CN"/>
        </w:rPr>
        <w:t>801778</w:t>
      </w:r>
    </w:p>
    <w:p w14:paraId="5EC9796E" w14:textId="77777777" w:rsidR="003F5401" w:rsidRDefault="000B53C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2018 </w:t>
      </w:r>
    </w:p>
    <w:p w14:paraId="7244688B" w14:textId="77777777" w:rsidR="003F5401" w:rsidRDefault="000B53CA">
      <w:pPr>
        <w:pStyle w:val="ae"/>
        <w:spacing w:before="240"/>
        <w:rPr>
          <w:rFonts w:eastAsia="宋体"/>
          <w:sz w:val="24"/>
          <w:szCs w:val="22"/>
          <w:lang w:eastAsia="zh-CN"/>
        </w:rPr>
      </w:pPr>
      <w:r>
        <w:rPr>
          <w:sz w:val="24"/>
          <w:szCs w:val="22"/>
        </w:rPr>
        <w:t>Source:</w:t>
      </w:r>
      <w:r>
        <w:rPr>
          <w:rFonts w:eastAsia="宋体" w:hint="eastAsia"/>
          <w:sz w:val="24"/>
          <w:szCs w:val="22"/>
          <w:lang w:eastAsia="zh-CN"/>
        </w:rPr>
        <w:t xml:space="preserve">               </w:t>
      </w:r>
      <w:r>
        <w:rPr>
          <w:sz w:val="24"/>
          <w:szCs w:val="22"/>
        </w:rPr>
        <w:t>ZTE</w:t>
      </w:r>
      <w:r>
        <w:rPr>
          <w:rFonts w:eastAsia="宋体" w:hint="eastAsia"/>
          <w:sz w:val="24"/>
          <w:szCs w:val="22"/>
          <w:lang w:eastAsia="zh-CN"/>
        </w:rPr>
        <w:t>, Sanechips</w:t>
      </w:r>
    </w:p>
    <w:p w14:paraId="456B98CD" w14:textId="77777777" w:rsidR="003F5401" w:rsidRDefault="000B53CA">
      <w:pPr>
        <w:pStyle w:val="ae"/>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Discussion on PUSCH related techniques for LTE URLLC </w:t>
      </w:r>
    </w:p>
    <w:p w14:paraId="4BD1D780" w14:textId="77777777" w:rsidR="003F5401" w:rsidRDefault="000B53CA">
      <w:pPr>
        <w:pStyle w:val="ae"/>
        <w:rPr>
          <w:rFonts w:eastAsia="宋体"/>
          <w:sz w:val="24"/>
          <w:szCs w:val="22"/>
          <w:lang w:eastAsia="zh-CN"/>
        </w:rPr>
      </w:pPr>
      <w:r>
        <w:rPr>
          <w:sz w:val="24"/>
          <w:szCs w:val="22"/>
        </w:rPr>
        <w:t>Agenda item:</w:t>
      </w:r>
      <w:r>
        <w:rPr>
          <w:rFonts w:hint="eastAsia"/>
          <w:sz w:val="24"/>
          <w:szCs w:val="22"/>
        </w:rPr>
        <w:t xml:space="preserve">    </w:t>
      </w:r>
      <w:r>
        <w:rPr>
          <w:rFonts w:eastAsia="宋体" w:hint="eastAsia"/>
          <w:sz w:val="24"/>
          <w:szCs w:val="22"/>
          <w:lang w:eastAsia="zh-CN"/>
        </w:rPr>
        <w:t xml:space="preserve">  6.2.7.2.4</w:t>
      </w:r>
    </w:p>
    <w:p w14:paraId="4C4519F9" w14:textId="77777777" w:rsidR="003F5401" w:rsidRDefault="000B53CA">
      <w:pPr>
        <w:pStyle w:val="ae"/>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r>
        <w:rPr>
          <w:rFonts w:eastAsia="宋体" w:hint="eastAsia"/>
          <w:sz w:val="24"/>
          <w:szCs w:val="22"/>
          <w:lang w:eastAsia="zh-CN"/>
        </w:rPr>
        <w:t xml:space="preserve"> </w:t>
      </w:r>
    </w:p>
    <w:p w14:paraId="12024272" w14:textId="77777777" w:rsidR="003F5401" w:rsidRDefault="000B53CA">
      <w:pPr>
        <w:pStyle w:val="1"/>
        <w:spacing w:before="180"/>
      </w:pPr>
      <w:r>
        <w:t>I</w:t>
      </w:r>
      <w:r>
        <w:rPr>
          <w:rFonts w:hint="eastAsia"/>
        </w:rPr>
        <w:t>ntroduction</w:t>
      </w:r>
    </w:p>
    <w:p w14:paraId="7BBBD2D9" w14:textId="77777777" w:rsidR="00013FA0" w:rsidRDefault="00013FA0">
      <w:pPr>
        <w:overflowPunct/>
        <w:autoSpaceDE/>
        <w:autoSpaceDN/>
        <w:adjustRightInd/>
        <w:snapToGrid w:val="0"/>
        <w:spacing w:beforeLines="50" w:before="180" w:after="0" w:line="300" w:lineRule="auto"/>
        <w:textAlignment w:val="auto"/>
        <w:rPr>
          <w:rFonts w:eastAsia="宋体"/>
          <w:lang w:val="en-US" w:eastAsia="zh-CN"/>
        </w:rPr>
      </w:pPr>
      <w:r w:rsidRPr="00E01C5A">
        <w:rPr>
          <w:lang w:val="en-US" w:eastAsia="zh-CN"/>
        </w:rPr>
        <w:t>In this contribution, we first present some preliminary link-level simulation result for P</w:t>
      </w:r>
      <w:r>
        <w:rPr>
          <w:lang w:val="en-US" w:eastAsia="zh-CN"/>
        </w:rPr>
        <w:t>U</w:t>
      </w:r>
      <w:r w:rsidRPr="00E01C5A">
        <w:rPr>
          <w:lang w:val="en-US" w:eastAsia="zh-CN"/>
        </w:rPr>
        <w:t xml:space="preserve">SCH. Based on the evaluation, </w:t>
      </w:r>
      <w:r>
        <w:rPr>
          <w:lang w:val="en-US" w:eastAsia="zh-CN"/>
        </w:rPr>
        <w:t xml:space="preserve">some </w:t>
      </w:r>
      <w:r w:rsidRPr="00E01C5A">
        <w:rPr>
          <w:lang w:val="en-US" w:eastAsia="zh-CN"/>
        </w:rPr>
        <w:t>candidate techniques</w:t>
      </w:r>
      <w:r>
        <w:rPr>
          <w:rFonts w:hint="eastAsia"/>
          <w:lang w:val="en-US" w:eastAsia="zh-CN"/>
        </w:rPr>
        <w:t xml:space="preserve"> such as </w:t>
      </w:r>
      <w:r>
        <w:rPr>
          <w:lang w:val="en-US" w:eastAsia="zh-CN"/>
        </w:rPr>
        <w:t xml:space="preserve">IFDMA transmission, </w:t>
      </w:r>
      <w:r>
        <w:rPr>
          <w:rFonts w:hint="eastAsia"/>
          <w:lang w:val="en-US" w:eastAsia="zh-CN"/>
        </w:rPr>
        <w:t>PUSCH repetition</w:t>
      </w:r>
      <w:r>
        <w:rPr>
          <w:lang w:val="en-US" w:eastAsia="zh-CN"/>
        </w:rPr>
        <w:t xml:space="preserve"> and MCS enhancement</w:t>
      </w:r>
      <w:r>
        <w:rPr>
          <w:rFonts w:hint="eastAsia"/>
          <w:lang w:val="en-US" w:eastAsia="zh-CN"/>
        </w:rPr>
        <w:t xml:space="preserve"> </w:t>
      </w:r>
      <w:r w:rsidRPr="00E01C5A">
        <w:rPr>
          <w:rFonts w:hint="eastAsia"/>
          <w:lang w:val="en-US" w:eastAsia="zh-CN"/>
        </w:rPr>
        <w:t>are discussed.</w:t>
      </w:r>
    </w:p>
    <w:p w14:paraId="6F94BAF3" w14:textId="4AE7E4A5" w:rsidR="003F5401" w:rsidRDefault="003A2E95">
      <w:pPr>
        <w:pStyle w:val="1"/>
        <w:spacing w:before="180"/>
      </w:pPr>
      <w:r>
        <w:rPr>
          <w:lang w:val="en-US"/>
        </w:rPr>
        <w:t>Link-level simulation</w:t>
      </w:r>
      <w:r w:rsidR="000B53CA">
        <w:rPr>
          <w:rFonts w:hint="eastAsia"/>
          <w:lang w:val="en-US"/>
        </w:rPr>
        <w:t xml:space="preserve"> results </w:t>
      </w:r>
      <w:r>
        <w:rPr>
          <w:lang w:val="en-US"/>
        </w:rPr>
        <w:t>for</w:t>
      </w:r>
      <w:r w:rsidR="000B53CA">
        <w:rPr>
          <w:rFonts w:hint="eastAsia"/>
          <w:lang w:val="en-US"/>
        </w:rPr>
        <w:t xml:space="preserve"> </w:t>
      </w:r>
      <w:r>
        <w:rPr>
          <w:lang w:val="en-US"/>
        </w:rPr>
        <w:t>PUSCH</w:t>
      </w:r>
    </w:p>
    <w:p w14:paraId="4C0CFE1C" w14:textId="27AC4866" w:rsidR="00C41F6E" w:rsidRDefault="00C41F6E" w:rsidP="001A373E">
      <w:pPr>
        <w:rPr>
          <w:lang w:val="en-US" w:eastAsia="zh-CN"/>
        </w:rPr>
      </w:pPr>
      <w:bookmarkStart w:id="1" w:name="OLE_LINK40"/>
      <w:r>
        <w:rPr>
          <w:lang w:val="en-US" w:eastAsia="zh-CN"/>
        </w:rPr>
        <w:t xml:space="preserve">In this section, the </w:t>
      </w:r>
      <w:r>
        <w:rPr>
          <w:rFonts w:hint="eastAsia"/>
          <w:lang w:val="en-US" w:eastAsia="zh-CN"/>
        </w:rPr>
        <w:t>link-level assumptions</w:t>
      </w:r>
      <w:r>
        <w:rPr>
          <w:lang w:val="en-US" w:eastAsia="zh-CN"/>
        </w:rPr>
        <w:t xml:space="preserve"> used are listed in A</w:t>
      </w:r>
      <w:r w:rsidR="000A656E">
        <w:rPr>
          <w:lang w:val="en-US" w:eastAsia="zh-CN"/>
        </w:rPr>
        <w:t>nnex</w:t>
      </w:r>
      <w:r>
        <w:rPr>
          <w:lang w:val="en-US" w:eastAsia="zh-CN"/>
        </w:rPr>
        <w:t xml:space="preserve"> 1, which is based on the agreements achieved in </w:t>
      </w:r>
      <w:r>
        <w:rPr>
          <w:rFonts w:hint="eastAsia"/>
          <w:lang w:val="en-US" w:eastAsia="zh-CN"/>
        </w:rPr>
        <w:t>the email discussion [91-LTE-7]</w:t>
      </w:r>
      <w:r>
        <w:rPr>
          <w:lang w:val="en-US" w:eastAsia="zh-CN"/>
        </w:rPr>
        <w:t xml:space="preserve"> </w:t>
      </w:r>
      <w:r>
        <w:rPr>
          <w:rFonts w:hint="eastAsia"/>
          <w:lang w:val="en-US" w:eastAsia="zh-CN"/>
        </w:rPr>
        <w:t>[</w:t>
      </w:r>
      <w:r>
        <w:rPr>
          <w:lang w:val="en-US" w:eastAsia="zh-CN"/>
        </w:rPr>
        <w:t>1</w:t>
      </w:r>
      <w:r>
        <w:rPr>
          <w:rFonts w:hint="eastAsia"/>
          <w:lang w:val="en-US" w:eastAsia="zh-CN"/>
        </w:rPr>
        <w:t>]</w:t>
      </w:r>
      <w:r>
        <w:rPr>
          <w:lang w:val="en-US" w:eastAsia="zh-CN"/>
        </w:rPr>
        <w:t xml:space="preserve">. </w:t>
      </w:r>
      <w:bookmarkEnd w:id="1"/>
    </w:p>
    <w:p w14:paraId="37D500AD" w14:textId="17623445" w:rsidR="003F5401" w:rsidRDefault="00865484" w:rsidP="00865484">
      <w:pPr>
        <w:rPr>
          <w:rFonts w:eastAsiaTheme="minorEastAsia"/>
          <w:szCs w:val="21"/>
          <w:lang w:val="en-US" w:eastAsia="zh-CN"/>
        </w:rPr>
      </w:pPr>
      <w:r>
        <w:rPr>
          <w:rFonts w:eastAsia="MS Mincho"/>
          <w:iCs/>
          <w:lang w:eastAsia="ja-JP"/>
        </w:rPr>
        <w:t>In the short TTI WI, it was agreed that t</w:t>
      </w:r>
      <w:r w:rsidRPr="001F51C1">
        <w:rPr>
          <w:rFonts w:eastAsia="MS Mincho"/>
          <w:iCs/>
          <w:lang w:eastAsia="ja-JP"/>
        </w:rPr>
        <w:t>he TBS scaling factor for 2/3-symbol sPUSCH is 1/12 and 2/12 for 1 and 2 data symbols in sPUSCH respectively</w:t>
      </w:r>
      <w:r>
        <w:rPr>
          <w:rFonts w:eastAsia="MS Mincho"/>
          <w:iCs/>
          <w:lang w:eastAsia="ja-JP"/>
        </w:rPr>
        <w:t>. That is</w:t>
      </w:r>
      <w:r w:rsidR="000B53CA">
        <w:rPr>
          <w:rFonts w:eastAsiaTheme="minorEastAsia" w:hint="eastAsia"/>
          <w:szCs w:val="21"/>
          <w:lang w:val="en-US" w:eastAsia="zh-CN"/>
        </w:rPr>
        <w:t xml:space="preserve"> 120 RBs </w:t>
      </w:r>
      <w:r>
        <w:rPr>
          <w:rFonts w:eastAsiaTheme="minorEastAsia"/>
          <w:szCs w:val="21"/>
          <w:lang w:val="en-US" w:eastAsia="zh-CN"/>
        </w:rPr>
        <w:t>is</w:t>
      </w:r>
      <w:r w:rsidR="000B53CA">
        <w:rPr>
          <w:rFonts w:eastAsiaTheme="minorEastAsia" w:hint="eastAsia"/>
          <w:szCs w:val="21"/>
          <w:lang w:val="en-US" w:eastAsia="zh-CN"/>
        </w:rPr>
        <w:t xml:space="preserve"> needed</w:t>
      </w:r>
      <w:r>
        <w:rPr>
          <w:rFonts w:eastAsiaTheme="minorEastAsia"/>
          <w:szCs w:val="21"/>
          <w:lang w:val="en-US" w:eastAsia="zh-CN"/>
        </w:rPr>
        <w:t xml:space="preserve"> for a</w:t>
      </w:r>
      <w:r>
        <w:rPr>
          <w:rFonts w:eastAsiaTheme="minorEastAsia" w:hint="eastAsia"/>
          <w:szCs w:val="21"/>
          <w:lang w:val="en-US" w:eastAsia="zh-CN"/>
        </w:rPr>
        <w:t xml:space="preserve"> 2-symbol sTTI</w:t>
      </w:r>
      <w:r w:rsidR="000B53CA">
        <w:rPr>
          <w:rFonts w:eastAsiaTheme="minorEastAsia" w:hint="eastAsia"/>
          <w:szCs w:val="21"/>
          <w:lang w:val="en-US" w:eastAsia="zh-CN"/>
        </w:rPr>
        <w:t xml:space="preserve"> to transmit 32</w:t>
      </w:r>
      <w:r>
        <w:rPr>
          <w:rFonts w:eastAsiaTheme="minorEastAsia"/>
          <w:szCs w:val="21"/>
          <w:lang w:val="en-US" w:eastAsia="zh-CN"/>
        </w:rPr>
        <w:t>-</w:t>
      </w:r>
      <w:r w:rsidR="000B53CA">
        <w:rPr>
          <w:rFonts w:eastAsiaTheme="minorEastAsia" w:hint="eastAsia"/>
          <w:szCs w:val="21"/>
          <w:lang w:val="en-US" w:eastAsia="zh-CN"/>
        </w:rPr>
        <w:t>Byte, which exceeds the maximum available RB number for up to 20MHz</w:t>
      </w:r>
      <w:r w:rsidR="00075754">
        <w:rPr>
          <w:rFonts w:eastAsiaTheme="minorEastAsia"/>
          <w:szCs w:val="21"/>
          <w:lang w:val="en-US" w:eastAsia="zh-CN"/>
        </w:rPr>
        <w:t xml:space="preserve"> BW</w:t>
      </w:r>
      <w:r w:rsidR="00075754">
        <w:rPr>
          <w:rFonts w:eastAsiaTheme="minorEastAsia" w:hint="eastAsia"/>
          <w:szCs w:val="21"/>
          <w:lang w:val="en-US" w:eastAsia="zh-CN"/>
        </w:rPr>
        <w:t>. T</w:t>
      </w:r>
      <w:r w:rsidR="00075754">
        <w:rPr>
          <w:rFonts w:eastAsiaTheme="minorEastAsia"/>
          <w:szCs w:val="21"/>
          <w:lang w:val="en-US" w:eastAsia="zh-CN"/>
        </w:rPr>
        <w:t>hus,</w:t>
      </w:r>
      <w:r w:rsidR="000B53CA">
        <w:rPr>
          <w:rFonts w:eastAsiaTheme="minorEastAsia" w:hint="eastAsia"/>
          <w:szCs w:val="21"/>
          <w:lang w:val="en-US" w:eastAsia="zh-CN"/>
        </w:rPr>
        <w:t xml:space="preserve"> in order to support MCS0 with 32 Byte, 3-symbol sTTI with 2 data symbols and 60 RBs is needed. For </w:t>
      </w:r>
      <w:r w:rsidR="00075754">
        <w:rPr>
          <w:rFonts w:eastAsiaTheme="minorEastAsia"/>
          <w:szCs w:val="21"/>
          <w:lang w:val="en-US" w:eastAsia="zh-CN"/>
        </w:rPr>
        <w:t xml:space="preserve">a </w:t>
      </w:r>
      <w:r w:rsidR="00075754">
        <w:rPr>
          <w:rFonts w:eastAsiaTheme="minorEastAsia" w:hint="eastAsia"/>
          <w:szCs w:val="21"/>
          <w:lang w:val="en-US" w:eastAsia="zh-CN"/>
        </w:rPr>
        <w:t>higher MCS, e.g</w:t>
      </w:r>
      <w:r w:rsidR="000B53CA">
        <w:rPr>
          <w:rFonts w:eastAsiaTheme="minorEastAsia" w:hint="eastAsia"/>
          <w:szCs w:val="21"/>
          <w:lang w:val="en-US" w:eastAsia="zh-CN"/>
        </w:rPr>
        <w:t xml:space="preserve">., MCS3, 2-symbol sTTI with 1 data symbol and 60 RBs is needed. </w:t>
      </w:r>
      <w:r w:rsidR="00F3704A">
        <w:rPr>
          <w:rFonts w:eastAsiaTheme="minorEastAsia"/>
          <w:szCs w:val="21"/>
          <w:lang w:val="en-US" w:eastAsia="zh-CN"/>
        </w:rPr>
        <w:t>In the following, w</w:t>
      </w:r>
      <w:r w:rsidR="000B53CA">
        <w:rPr>
          <w:rFonts w:eastAsiaTheme="minorEastAsia" w:hint="eastAsia"/>
          <w:szCs w:val="21"/>
          <w:lang w:val="en-US" w:eastAsia="zh-CN"/>
        </w:rPr>
        <w:t xml:space="preserve">e simulate </w:t>
      </w:r>
      <w:r w:rsidR="00F3704A">
        <w:rPr>
          <w:rFonts w:eastAsiaTheme="minorEastAsia"/>
          <w:szCs w:val="21"/>
          <w:lang w:val="en-US" w:eastAsia="zh-CN"/>
        </w:rPr>
        <w:t>MCS0</w:t>
      </w:r>
      <w:r w:rsidR="00F3704A">
        <w:rPr>
          <w:rFonts w:eastAsiaTheme="minorEastAsia" w:hint="eastAsia"/>
          <w:szCs w:val="21"/>
          <w:lang w:val="en-US" w:eastAsia="zh-CN"/>
        </w:rPr>
        <w:t xml:space="preserve"> in a sTTI with one data symbol and MCS3 in a sTTI with two data symbols, under</w:t>
      </w:r>
      <w:r w:rsidR="000B53CA">
        <w:rPr>
          <w:rFonts w:eastAsiaTheme="minorEastAsia" w:hint="eastAsia"/>
          <w:szCs w:val="21"/>
          <w:lang w:val="en-US" w:eastAsia="zh-CN"/>
        </w:rPr>
        <w:t xml:space="preserve"> different number of transmission times and receiver antennas. The simulation results are presented as follow</w:t>
      </w:r>
      <w:r w:rsidR="00F3704A">
        <w:rPr>
          <w:rFonts w:eastAsiaTheme="minorEastAsia"/>
          <w:szCs w:val="21"/>
          <w:lang w:val="en-US" w:eastAsia="zh-CN"/>
        </w:rPr>
        <w:t>s</w:t>
      </w:r>
      <w:r w:rsidR="000B53CA">
        <w:rPr>
          <w:rFonts w:eastAsiaTheme="minorEastAsia" w:hint="eastAsia"/>
          <w:szCs w:val="21"/>
          <w:lang w:val="en-US" w:eastAsia="zh-CN"/>
        </w:rPr>
        <w:t>.</w:t>
      </w:r>
      <w:r w:rsidR="000A656E">
        <w:rPr>
          <w:rFonts w:eastAsiaTheme="minorEastAsia"/>
          <w:szCs w:val="21"/>
          <w:lang w:val="en-US" w:eastAsia="zh-CN"/>
        </w:rPr>
        <w:t xml:space="preserve"> More details could be found in Annex 1. </w:t>
      </w:r>
    </w:p>
    <w:p w14:paraId="0187C531" w14:textId="77777777" w:rsidR="003F5401" w:rsidRDefault="000B53CA" w:rsidP="00075754">
      <w:pPr>
        <w:pStyle w:val="a7"/>
        <w:spacing w:after="120"/>
        <w:ind w:firstLineChars="200" w:firstLine="402"/>
        <w:jc w:val="center"/>
      </w:pPr>
      <w:bookmarkStart w:id="2" w:name="_Ref494466027"/>
      <w:r>
        <w:t xml:space="preserve">Table </w:t>
      </w:r>
      <w:r>
        <w:fldChar w:fldCharType="begin"/>
      </w:r>
      <w:r>
        <w:instrText xml:space="preserve"> SEQ Table \* ARABIC </w:instrText>
      </w:r>
      <w:r>
        <w:fldChar w:fldCharType="separate"/>
      </w:r>
      <w:r>
        <w:t>1</w:t>
      </w:r>
      <w:r>
        <w:fldChar w:fldCharType="end"/>
      </w:r>
      <w:bookmarkEnd w:id="2"/>
      <w:r>
        <w:rPr>
          <w:rFonts w:hint="eastAsia"/>
        </w:rPr>
        <w:t>. R</w:t>
      </w:r>
      <w:r>
        <w:t xml:space="preserve">equired </w:t>
      </w:r>
      <w:r>
        <w:rPr>
          <w:rFonts w:hint="eastAsia"/>
        </w:rPr>
        <w:t xml:space="preserve">SNR of UL transmission </w:t>
      </w:r>
      <w:r>
        <w:rPr>
          <w:rFonts w:eastAsia="宋体" w:hint="eastAsia"/>
          <w:lang w:val="en-US" w:eastAsia="zh-CN"/>
        </w:rPr>
        <w:t>for TDL-E</w:t>
      </w:r>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3519"/>
        <w:gridCol w:w="1297"/>
        <w:gridCol w:w="1297"/>
        <w:gridCol w:w="1297"/>
        <w:gridCol w:w="1297"/>
      </w:tblGrid>
      <w:tr w:rsidR="003F5401" w14:paraId="2C454D38" w14:textId="77777777">
        <w:trPr>
          <w:jc w:val="center"/>
        </w:trPr>
        <w:tc>
          <w:tcPr>
            <w:tcW w:w="813" w:type="dxa"/>
            <w:vMerge w:val="restart"/>
            <w:vAlign w:val="center"/>
          </w:tcPr>
          <w:p w14:paraId="50A4A232" w14:textId="77777777" w:rsidR="003F5401" w:rsidRDefault="003F5401">
            <w:pPr>
              <w:widowControl w:val="0"/>
              <w:jc w:val="center"/>
              <w:rPr>
                <w:kern w:val="2"/>
                <w:lang w:eastAsia="zh-CN"/>
              </w:rPr>
            </w:pPr>
          </w:p>
        </w:tc>
        <w:tc>
          <w:tcPr>
            <w:tcW w:w="3519" w:type="dxa"/>
            <w:vMerge w:val="restart"/>
            <w:vAlign w:val="center"/>
          </w:tcPr>
          <w:p w14:paraId="56EF3740" w14:textId="46A4B581" w:rsidR="003F5401" w:rsidRDefault="000B53CA" w:rsidP="00A80265">
            <w:pPr>
              <w:widowControl w:val="0"/>
              <w:spacing w:after="0"/>
              <w:jc w:val="center"/>
              <w:rPr>
                <w:kern w:val="2"/>
                <w:lang w:eastAsia="zh-CN"/>
              </w:rPr>
            </w:pPr>
            <w:r>
              <w:rPr>
                <w:rFonts w:hint="eastAsia"/>
                <w:kern w:val="2"/>
                <w:lang w:eastAsia="zh-CN"/>
              </w:rPr>
              <w:t xml:space="preserve">Transmission </w:t>
            </w:r>
            <w:r w:rsidR="00FC1D68">
              <w:rPr>
                <w:kern w:val="2"/>
                <w:lang w:eastAsia="zh-CN"/>
              </w:rPr>
              <w:t>scheme</w:t>
            </w:r>
          </w:p>
        </w:tc>
        <w:tc>
          <w:tcPr>
            <w:tcW w:w="5188" w:type="dxa"/>
            <w:gridSpan w:val="4"/>
            <w:vAlign w:val="center"/>
          </w:tcPr>
          <w:p w14:paraId="32276473" w14:textId="77777777" w:rsidR="003F5401" w:rsidRDefault="000B53CA" w:rsidP="00A80265">
            <w:pPr>
              <w:widowControl w:val="0"/>
              <w:spacing w:after="0"/>
              <w:jc w:val="center"/>
              <w:rPr>
                <w:kern w:val="2"/>
                <w:lang w:eastAsia="zh-CN"/>
              </w:rPr>
            </w:pPr>
            <w:r>
              <w:rPr>
                <w:rFonts w:hint="eastAsia"/>
                <w:kern w:val="2"/>
                <w:lang w:eastAsia="zh-CN"/>
              </w:rPr>
              <w:t>Working Point (Es/N</w:t>
            </w:r>
            <w:r>
              <w:rPr>
                <w:rFonts w:hint="eastAsia"/>
                <w:kern w:val="2"/>
                <w:vertAlign w:val="subscript"/>
                <w:lang w:eastAsia="zh-CN"/>
              </w:rPr>
              <w:t>0</w:t>
            </w:r>
            <w:r>
              <w:rPr>
                <w:rFonts w:hint="eastAsia"/>
                <w:kern w:val="2"/>
                <w:lang w:eastAsia="zh-CN"/>
              </w:rPr>
              <w:t xml:space="preserve"> in dB)</w:t>
            </w:r>
          </w:p>
        </w:tc>
      </w:tr>
      <w:tr w:rsidR="003F5401" w14:paraId="67BD6A63" w14:textId="77777777">
        <w:trPr>
          <w:jc w:val="center"/>
        </w:trPr>
        <w:tc>
          <w:tcPr>
            <w:tcW w:w="813" w:type="dxa"/>
            <w:vMerge/>
            <w:vAlign w:val="center"/>
          </w:tcPr>
          <w:p w14:paraId="79B03515" w14:textId="77777777" w:rsidR="003F5401" w:rsidRDefault="003F5401">
            <w:pPr>
              <w:widowControl w:val="0"/>
              <w:jc w:val="center"/>
              <w:rPr>
                <w:kern w:val="2"/>
                <w:lang w:eastAsia="zh-CN"/>
              </w:rPr>
            </w:pPr>
          </w:p>
        </w:tc>
        <w:tc>
          <w:tcPr>
            <w:tcW w:w="3519" w:type="dxa"/>
            <w:vMerge/>
            <w:vAlign w:val="center"/>
          </w:tcPr>
          <w:p w14:paraId="77F15B5D" w14:textId="77777777" w:rsidR="003F5401" w:rsidRDefault="003F5401" w:rsidP="00A80265">
            <w:pPr>
              <w:widowControl w:val="0"/>
              <w:spacing w:after="0"/>
              <w:jc w:val="center"/>
              <w:rPr>
                <w:kern w:val="2"/>
                <w:lang w:eastAsia="zh-CN"/>
              </w:rPr>
            </w:pPr>
          </w:p>
        </w:tc>
        <w:tc>
          <w:tcPr>
            <w:tcW w:w="2594" w:type="dxa"/>
            <w:gridSpan w:val="2"/>
            <w:vAlign w:val="center"/>
          </w:tcPr>
          <w:p w14:paraId="014AFEFE" w14:textId="77777777" w:rsidR="003F5401" w:rsidRDefault="000B53CA" w:rsidP="00A80265">
            <w:pPr>
              <w:widowControl w:val="0"/>
              <w:spacing w:after="0"/>
              <w:jc w:val="center"/>
              <w:rPr>
                <w:kern w:val="2"/>
                <w:lang w:val="en-US" w:eastAsia="zh-CN"/>
              </w:rPr>
            </w:pPr>
            <w:r>
              <w:rPr>
                <w:rFonts w:eastAsia="宋体" w:hint="eastAsia"/>
                <w:lang w:val="en-US" w:eastAsia="zh-CN"/>
              </w:rPr>
              <w:t>BLER=</w:t>
            </w:r>
            <w:r>
              <w:t>10</w:t>
            </w:r>
            <w:r>
              <w:rPr>
                <w:vertAlign w:val="superscript"/>
              </w:rPr>
              <w:t>-</w:t>
            </w:r>
            <w:r>
              <w:rPr>
                <w:rFonts w:eastAsia="宋体" w:hint="eastAsia"/>
                <w:vertAlign w:val="superscript"/>
                <w:lang w:val="en-US" w:eastAsia="zh-CN"/>
              </w:rPr>
              <w:t>4</w:t>
            </w:r>
          </w:p>
        </w:tc>
        <w:tc>
          <w:tcPr>
            <w:tcW w:w="2594" w:type="dxa"/>
            <w:gridSpan w:val="2"/>
            <w:vAlign w:val="center"/>
          </w:tcPr>
          <w:p w14:paraId="352501A8" w14:textId="77777777" w:rsidR="003F5401" w:rsidRDefault="000B53CA" w:rsidP="00A80265">
            <w:pPr>
              <w:widowControl w:val="0"/>
              <w:spacing w:after="0"/>
              <w:jc w:val="center"/>
              <w:rPr>
                <w:kern w:val="2"/>
                <w:lang w:val="en-US" w:eastAsia="zh-CN"/>
              </w:rPr>
            </w:pPr>
            <w:r>
              <w:rPr>
                <w:rFonts w:eastAsia="宋体" w:hint="eastAsia"/>
                <w:lang w:val="en-US" w:eastAsia="zh-CN"/>
              </w:rPr>
              <w:t>BLER=</w:t>
            </w:r>
            <w:r>
              <w:t>10</w:t>
            </w:r>
            <w:r>
              <w:rPr>
                <w:vertAlign w:val="superscript"/>
              </w:rPr>
              <w:t>-</w:t>
            </w:r>
            <w:r>
              <w:rPr>
                <w:rFonts w:eastAsia="宋体" w:hint="eastAsia"/>
                <w:vertAlign w:val="superscript"/>
                <w:lang w:val="en-US" w:eastAsia="zh-CN"/>
              </w:rPr>
              <w:t>5</w:t>
            </w:r>
          </w:p>
        </w:tc>
      </w:tr>
      <w:tr w:rsidR="003F5401" w14:paraId="6B8F9D5F" w14:textId="77777777">
        <w:trPr>
          <w:jc w:val="center"/>
        </w:trPr>
        <w:tc>
          <w:tcPr>
            <w:tcW w:w="813" w:type="dxa"/>
            <w:vMerge/>
            <w:vAlign w:val="center"/>
          </w:tcPr>
          <w:p w14:paraId="68A753EE" w14:textId="77777777" w:rsidR="003F5401" w:rsidRDefault="003F5401">
            <w:pPr>
              <w:widowControl w:val="0"/>
              <w:jc w:val="center"/>
              <w:rPr>
                <w:kern w:val="2"/>
                <w:lang w:eastAsia="zh-CN"/>
              </w:rPr>
            </w:pPr>
          </w:p>
        </w:tc>
        <w:tc>
          <w:tcPr>
            <w:tcW w:w="3519" w:type="dxa"/>
            <w:vMerge/>
            <w:vAlign w:val="center"/>
          </w:tcPr>
          <w:p w14:paraId="764BD2A2" w14:textId="77777777" w:rsidR="003F5401" w:rsidRDefault="003F5401" w:rsidP="00A80265">
            <w:pPr>
              <w:widowControl w:val="0"/>
              <w:spacing w:after="0"/>
              <w:jc w:val="center"/>
              <w:rPr>
                <w:kern w:val="2"/>
                <w:lang w:eastAsia="zh-CN"/>
              </w:rPr>
            </w:pPr>
          </w:p>
        </w:tc>
        <w:tc>
          <w:tcPr>
            <w:tcW w:w="1297" w:type="dxa"/>
            <w:vAlign w:val="center"/>
          </w:tcPr>
          <w:p w14:paraId="55DC96BF" w14:textId="4A710EE6" w:rsidR="003F5401" w:rsidRDefault="000B53CA" w:rsidP="00945BD5">
            <w:pPr>
              <w:widowControl w:val="0"/>
              <w:spacing w:after="0"/>
              <w:jc w:val="center"/>
              <w:rPr>
                <w:kern w:val="2"/>
                <w:lang w:eastAsia="zh-CN"/>
              </w:rPr>
            </w:pPr>
            <w:r>
              <w:rPr>
                <w:kern w:val="2"/>
                <w:lang w:eastAsia="zh-CN"/>
              </w:rPr>
              <w:t>1T</w:t>
            </w:r>
            <w:r w:rsidR="00945BD5">
              <w:rPr>
                <w:kern w:val="2"/>
                <w:lang w:eastAsia="zh-CN"/>
              </w:rPr>
              <w:t>x</w:t>
            </w:r>
            <w:r>
              <w:rPr>
                <w:kern w:val="2"/>
                <w:lang w:eastAsia="zh-CN"/>
              </w:rPr>
              <w:t>*2R</w:t>
            </w:r>
            <w:r w:rsidR="00945BD5">
              <w:rPr>
                <w:kern w:val="2"/>
                <w:lang w:eastAsia="zh-CN"/>
              </w:rPr>
              <w:t>x</w:t>
            </w:r>
          </w:p>
        </w:tc>
        <w:tc>
          <w:tcPr>
            <w:tcW w:w="1297" w:type="dxa"/>
            <w:vAlign w:val="center"/>
          </w:tcPr>
          <w:p w14:paraId="0A900E02" w14:textId="303C18E8" w:rsidR="003F5401" w:rsidRDefault="000B53CA" w:rsidP="00945BD5">
            <w:pPr>
              <w:widowControl w:val="0"/>
              <w:spacing w:after="0"/>
              <w:jc w:val="center"/>
              <w:rPr>
                <w:kern w:val="2"/>
                <w:lang w:eastAsia="zh-CN"/>
              </w:rPr>
            </w:pPr>
            <w:r>
              <w:rPr>
                <w:kern w:val="2"/>
                <w:lang w:eastAsia="zh-CN"/>
              </w:rPr>
              <w:t>1T</w:t>
            </w:r>
            <w:r w:rsidR="00945BD5">
              <w:rPr>
                <w:kern w:val="2"/>
                <w:lang w:eastAsia="zh-CN"/>
              </w:rPr>
              <w:t>x</w:t>
            </w:r>
            <w:r>
              <w:rPr>
                <w:kern w:val="2"/>
                <w:lang w:eastAsia="zh-CN"/>
              </w:rPr>
              <w:t>*4R</w:t>
            </w:r>
            <w:r w:rsidR="00945BD5">
              <w:rPr>
                <w:kern w:val="2"/>
                <w:lang w:eastAsia="zh-CN"/>
              </w:rPr>
              <w:t>x</w:t>
            </w:r>
          </w:p>
        </w:tc>
        <w:tc>
          <w:tcPr>
            <w:tcW w:w="1297" w:type="dxa"/>
            <w:vAlign w:val="center"/>
          </w:tcPr>
          <w:p w14:paraId="5376166D" w14:textId="697F0359" w:rsidR="003F5401" w:rsidRDefault="000B53CA" w:rsidP="00A80265">
            <w:pPr>
              <w:widowControl w:val="0"/>
              <w:spacing w:after="0"/>
              <w:jc w:val="center"/>
              <w:rPr>
                <w:kern w:val="2"/>
                <w:lang w:eastAsia="zh-CN"/>
              </w:rPr>
            </w:pPr>
            <w:r>
              <w:rPr>
                <w:kern w:val="2"/>
                <w:lang w:eastAsia="zh-CN"/>
              </w:rPr>
              <w:t>1T</w:t>
            </w:r>
            <w:r w:rsidR="00945BD5">
              <w:rPr>
                <w:kern w:val="2"/>
                <w:lang w:eastAsia="zh-CN"/>
              </w:rPr>
              <w:t>x</w:t>
            </w:r>
            <w:r>
              <w:rPr>
                <w:kern w:val="2"/>
                <w:lang w:eastAsia="zh-CN"/>
              </w:rPr>
              <w:t>*2R</w:t>
            </w:r>
            <w:r w:rsidR="00945BD5">
              <w:rPr>
                <w:kern w:val="2"/>
                <w:lang w:eastAsia="zh-CN"/>
              </w:rPr>
              <w:t>x</w:t>
            </w:r>
          </w:p>
        </w:tc>
        <w:tc>
          <w:tcPr>
            <w:tcW w:w="1297" w:type="dxa"/>
            <w:vAlign w:val="center"/>
          </w:tcPr>
          <w:p w14:paraId="74473A2C" w14:textId="4A3368C9" w:rsidR="003F5401" w:rsidRDefault="000B53CA" w:rsidP="00A80265">
            <w:pPr>
              <w:widowControl w:val="0"/>
              <w:spacing w:after="0"/>
              <w:jc w:val="center"/>
              <w:rPr>
                <w:kern w:val="2"/>
                <w:lang w:eastAsia="zh-CN"/>
              </w:rPr>
            </w:pPr>
            <w:r>
              <w:rPr>
                <w:kern w:val="2"/>
                <w:lang w:eastAsia="zh-CN"/>
              </w:rPr>
              <w:t>1T</w:t>
            </w:r>
            <w:r w:rsidR="00945BD5">
              <w:rPr>
                <w:kern w:val="2"/>
                <w:lang w:eastAsia="zh-CN"/>
              </w:rPr>
              <w:t>x</w:t>
            </w:r>
            <w:r>
              <w:rPr>
                <w:kern w:val="2"/>
                <w:lang w:eastAsia="zh-CN"/>
              </w:rPr>
              <w:t>*4R</w:t>
            </w:r>
            <w:r w:rsidR="00945BD5">
              <w:rPr>
                <w:kern w:val="2"/>
                <w:lang w:eastAsia="zh-CN"/>
              </w:rPr>
              <w:t>x</w:t>
            </w:r>
          </w:p>
        </w:tc>
      </w:tr>
      <w:tr w:rsidR="003F5401" w14:paraId="49B370A6" w14:textId="77777777">
        <w:trPr>
          <w:jc w:val="center"/>
        </w:trPr>
        <w:tc>
          <w:tcPr>
            <w:tcW w:w="813" w:type="dxa"/>
            <w:vMerge w:val="restart"/>
            <w:vAlign w:val="center"/>
          </w:tcPr>
          <w:p w14:paraId="7F953B38" w14:textId="77777777" w:rsidR="003F5401" w:rsidRDefault="000B53CA">
            <w:pPr>
              <w:widowControl w:val="0"/>
              <w:jc w:val="center"/>
              <w:rPr>
                <w:kern w:val="2"/>
                <w:lang w:val="en-US" w:eastAsia="zh-CN"/>
              </w:rPr>
            </w:pPr>
            <w:r>
              <w:rPr>
                <w:rFonts w:hint="eastAsia"/>
                <w:kern w:val="2"/>
                <w:lang w:val="en-US" w:eastAsia="zh-CN"/>
              </w:rPr>
              <w:t>MCS0</w:t>
            </w:r>
          </w:p>
        </w:tc>
        <w:tc>
          <w:tcPr>
            <w:tcW w:w="3519" w:type="dxa"/>
            <w:vAlign w:val="center"/>
          </w:tcPr>
          <w:p w14:paraId="1B0DE156" w14:textId="779A4B57" w:rsidR="003F5401" w:rsidRDefault="000B53CA" w:rsidP="00A80265">
            <w:pPr>
              <w:widowControl w:val="0"/>
              <w:spacing w:after="0"/>
              <w:jc w:val="center"/>
              <w:rPr>
                <w:kern w:val="2"/>
                <w:lang w:val="en-US" w:eastAsia="zh-CN"/>
              </w:rPr>
            </w:pPr>
            <w:r>
              <w:rPr>
                <w:rFonts w:hint="eastAsia"/>
                <w:kern w:val="2"/>
                <w:lang w:val="en-US" w:eastAsia="zh-CN"/>
              </w:rPr>
              <w:t>3</w:t>
            </w:r>
            <w:r>
              <w:rPr>
                <w:rFonts w:hint="eastAsia"/>
                <w:kern w:val="2"/>
                <w:lang w:eastAsia="zh-CN"/>
              </w:rPr>
              <w:t xml:space="preserve"> OS sTTI with </w:t>
            </w:r>
            <w:r w:rsidR="00A80265">
              <w:rPr>
                <w:rFonts w:hint="eastAsia"/>
                <w:kern w:val="2"/>
                <w:lang w:val="en-US" w:eastAsia="zh-CN"/>
              </w:rPr>
              <w:t>2 data symbols</w:t>
            </w:r>
            <w:r>
              <w:rPr>
                <w:rFonts w:hint="eastAsia"/>
                <w:kern w:val="2"/>
                <w:lang w:val="en-US" w:eastAsia="zh-CN"/>
              </w:rPr>
              <w:t>,</w:t>
            </w:r>
          </w:p>
          <w:p w14:paraId="7E8A5BCF" w14:textId="77777777" w:rsidR="003F5401" w:rsidRDefault="000B53CA" w:rsidP="00A80265">
            <w:pPr>
              <w:widowControl w:val="0"/>
              <w:spacing w:after="0"/>
              <w:jc w:val="center"/>
              <w:rPr>
                <w:kern w:val="2"/>
                <w:lang w:eastAsia="zh-CN"/>
              </w:rPr>
            </w:pPr>
            <w:r>
              <w:rPr>
                <w:rFonts w:hint="eastAsia"/>
                <w:kern w:val="2"/>
                <w:lang w:eastAsia="zh-CN"/>
              </w:rPr>
              <w:t>1-shot transmission</w:t>
            </w:r>
          </w:p>
        </w:tc>
        <w:tc>
          <w:tcPr>
            <w:tcW w:w="1297" w:type="dxa"/>
            <w:vAlign w:val="center"/>
          </w:tcPr>
          <w:p w14:paraId="1CF0FD8D" w14:textId="77777777" w:rsidR="003F5401" w:rsidRDefault="000B53CA" w:rsidP="00A80265">
            <w:pPr>
              <w:widowControl w:val="0"/>
              <w:spacing w:after="0"/>
              <w:jc w:val="center"/>
              <w:rPr>
                <w:color w:val="000000"/>
                <w:kern w:val="2"/>
                <w:lang w:val="en-US" w:eastAsia="zh-CN"/>
              </w:rPr>
            </w:pPr>
            <w:r>
              <w:rPr>
                <w:rFonts w:hint="eastAsia"/>
                <w:color w:val="000000"/>
                <w:kern w:val="2"/>
                <w:highlight w:val="green"/>
                <w:lang w:val="en-US" w:eastAsia="zh-CN"/>
              </w:rPr>
              <w:t>-4.4</w:t>
            </w:r>
          </w:p>
        </w:tc>
        <w:tc>
          <w:tcPr>
            <w:tcW w:w="1297" w:type="dxa"/>
            <w:vAlign w:val="center"/>
          </w:tcPr>
          <w:p w14:paraId="643BCCAF" w14:textId="77777777" w:rsidR="003F5401" w:rsidRDefault="000B53CA" w:rsidP="00A80265">
            <w:pPr>
              <w:widowControl w:val="0"/>
              <w:spacing w:after="0"/>
              <w:jc w:val="center"/>
              <w:rPr>
                <w:color w:val="000000"/>
                <w:kern w:val="2"/>
                <w:lang w:val="en-US" w:eastAsia="zh-CN"/>
              </w:rPr>
            </w:pPr>
            <w:r>
              <w:rPr>
                <w:rFonts w:hint="eastAsia"/>
                <w:color w:val="000000"/>
                <w:kern w:val="2"/>
                <w:highlight w:val="green"/>
                <w:lang w:val="en-US" w:eastAsia="zh-CN"/>
              </w:rPr>
              <w:t>-7.44</w:t>
            </w:r>
          </w:p>
        </w:tc>
        <w:tc>
          <w:tcPr>
            <w:tcW w:w="1297" w:type="dxa"/>
            <w:vAlign w:val="center"/>
          </w:tcPr>
          <w:p w14:paraId="652833D5" w14:textId="77777777" w:rsidR="003F5401" w:rsidRDefault="000B53CA" w:rsidP="00A80265">
            <w:pPr>
              <w:widowControl w:val="0"/>
              <w:spacing w:after="0"/>
              <w:jc w:val="center"/>
              <w:rPr>
                <w:color w:val="000000"/>
                <w:kern w:val="2"/>
                <w:highlight w:val="green"/>
                <w:lang w:val="en-US" w:eastAsia="zh-CN"/>
              </w:rPr>
            </w:pPr>
            <w:r>
              <w:rPr>
                <w:rFonts w:hint="eastAsia"/>
                <w:kern w:val="2"/>
                <w:highlight w:val="green"/>
                <w:lang w:val="en-US" w:eastAsia="zh-CN"/>
              </w:rPr>
              <w:t>-1.83</w:t>
            </w:r>
          </w:p>
        </w:tc>
        <w:tc>
          <w:tcPr>
            <w:tcW w:w="1297" w:type="dxa"/>
            <w:vAlign w:val="center"/>
          </w:tcPr>
          <w:p w14:paraId="52595F8C" w14:textId="77777777" w:rsidR="003F5401" w:rsidRDefault="000B53CA" w:rsidP="00A80265">
            <w:pPr>
              <w:widowControl w:val="0"/>
              <w:spacing w:after="0"/>
              <w:jc w:val="center"/>
              <w:rPr>
                <w:color w:val="000000"/>
                <w:kern w:val="2"/>
                <w:lang w:val="en-US" w:eastAsia="zh-CN"/>
              </w:rPr>
            </w:pPr>
            <w:r>
              <w:rPr>
                <w:rFonts w:hint="eastAsia"/>
                <w:kern w:val="2"/>
                <w:highlight w:val="green"/>
                <w:lang w:val="en-US" w:eastAsia="zh-CN"/>
              </w:rPr>
              <w:t>-6.4</w:t>
            </w:r>
          </w:p>
        </w:tc>
      </w:tr>
      <w:tr w:rsidR="003F5401" w14:paraId="7B86B60B" w14:textId="77777777">
        <w:trPr>
          <w:jc w:val="center"/>
        </w:trPr>
        <w:tc>
          <w:tcPr>
            <w:tcW w:w="813" w:type="dxa"/>
            <w:vMerge/>
            <w:vAlign w:val="center"/>
          </w:tcPr>
          <w:p w14:paraId="03F574A3" w14:textId="77777777" w:rsidR="003F5401" w:rsidRDefault="003F5401">
            <w:pPr>
              <w:widowControl w:val="0"/>
              <w:jc w:val="center"/>
              <w:rPr>
                <w:kern w:val="2"/>
                <w:lang w:val="en-US" w:eastAsia="zh-CN"/>
              </w:rPr>
            </w:pPr>
          </w:p>
        </w:tc>
        <w:tc>
          <w:tcPr>
            <w:tcW w:w="3519" w:type="dxa"/>
            <w:vAlign w:val="center"/>
          </w:tcPr>
          <w:p w14:paraId="7A884D01" w14:textId="25D9E283" w:rsidR="003F5401" w:rsidRDefault="000B53CA" w:rsidP="00A80265">
            <w:pPr>
              <w:widowControl w:val="0"/>
              <w:spacing w:after="0"/>
              <w:jc w:val="center"/>
              <w:rPr>
                <w:kern w:val="2"/>
                <w:lang w:val="en-US" w:eastAsia="zh-CN"/>
              </w:rPr>
            </w:pPr>
            <w:r>
              <w:rPr>
                <w:rFonts w:hint="eastAsia"/>
                <w:kern w:val="2"/>
                <w:lang w:val="en-US" w:eastAsia="zh-CN"/>
              </w:rPr>
              <w:t>3</w:t>
            </w:r>
            <w:r>
              <w:rPr>
                <w:rFonts w:hint="eastAsia"/>
                <w:kern w:val="2"/>
                <w:lang w:eastAsia="zh-CN"/>
              </w:rPr>
              <w:t xml:space="preserve"> OS sTTI with </w:t>
            </w:r>
            <w:r w:rsidR="00A80265">
              <w:rPr>
                <w:rFonts w:hint="eastAsia"/>
                <w:kern w:val="2"/>
                <w:lang w:val="en-US" w:eastAsia="zh-CN"/>
              </w:rPr>
              <w:t xml:space="preserve"> 2 data  symbols</w:t>
            </w:r>
            <w:r>
              <w:rPr>
                <w:rFonts w:hint="eastAsia"/>
                <w:kern w:val="2"/>
                <w:lang w:val="en-US" w:eastAsia="zh-CN"/>
              </w:rPr>
              <w:t>,</w:t>
            </w:r>
          </w:p>
          <w:p w14:paraId="59FF1D9E" w14:textId="4AD9D127" w:rsidR="003F5401" w:rsidRDefault="00A80265" w:rsidP="00A80265">
            <w:pPr>
              <w:widowControl w:val="0"/>
              <w:spacing w:after="0"/>
              <w:jc w:val="center"/>
              <w:rPr>
                <w:kern w:val="2"/>
                <w:lang w:eastAsia="zh-CN"/>
              </w:rPr>
            </w:pPr>
            <w:r>
              <w:rPr>
                <w:kern w:val="2"/>
                <w:lang w:val="en-US" w:eastAsia="zh-CN"/>
              </w:rPr>
              <w:t>one initial transmission and one</w:t>
            </w:r>
            <w:r>
              <w:rPr>
                <w:rFonts w:hint="eastAsia"/>
                <w:kern w:val="2"/>
                <w:lang w:eastAsia="zh-CN"/>
              </w:rPr>
              <w:t xml:space="preserve"> repetition</w:t>
            </w:r>
          </w:p>
        </w:tc>
        <w:tc>
          <w:tcPr>
            <w:tcW w:w="1297" w:type="dxa"/>
            <w:vAlign w:val="center"/>
          </w:tcPr>
          <w:p w14:paraId="2B2012C9" w14:textId="77777777" w:rsidR="003F5401" w:rsidRDefault="000B53CA" w:rsidP="00A80265">
            <w:pPr>
              <w:widowControl w:val="0"/>
              <w:spacing w:after="0"/>
              <w:jc w:val="center"/>
              <w:rPr>
                <w:color w:val="000000"/>
                <w:kern w:val="2"/>
                <w:lang w:val="en-US" w:eastAsia="zh-CN"/>
              </w:rPr>
            </w:pPr>
            <w:r>
              <w:rPr>
                <w:rFonts w:hint="eastAsia"/>
                <w:kern w:val="2"/>
                <w:highlight w:val="green"/>
                <w:lang w:val="en-US" w:eastAsia="zh-CN"/>
              </w:rPr>
              <w:t>-7.16</w:t>
            </w:r>
          </w:p>
        </w:tc>
        <w:tc>
          <w:tcPr>
            <w:tcW w:w="1297" w:type="dxa"/>
            <w:shd w:val="clear" w:color="auto" w:fill="DDDDDD"/>
            <w:vAlign w:val="center"/>
          </w:tcPr>
          <w:p w14:paraId="087D8170" w14:textId="77777777" w:rsidR="003F5401" w:rsidRDefault="000B53CA" w:rsidP="00A80265">
            <w:pPr>
              <w:widowControl w:val="0"/>
              <w:spacing w:after="0"/>
              <w:jc w:val="center"/>
              <w:rPr>
                <w:kern w:val="2"/>
                <w:highlight w:val="lightGray"/>
                <w:lang w:val="en-US" w:eastAsia="zh-CN"/>
              </w:rPr>
            </w:pPr>
            <w:r>
              <w:rPr>
                <w:rFonts w:hint="eastAsia"/>
                <w:kern w:val="2"/>
                <w:lang w:val="en-US" w:eastAsia="zh-CN"/>
              </w:rPr>
              <w:t>-</w:t>
            </w:r>
            <w:r>
              <w:rPr>
                <w:rStyle w:val="af6"/>
                <w:rFonts w:hint="eastAsia"/>
                <w:kern w:val="2"/>
                <w:lang w:val="en-US" w:eastAsia="zh-CN"/>
              </w:rPr>
              <w:footnoteReference w:id="1"/>
            </w:r>
          </w:p>
        </w:tc>
        <w:tc>
          <w:tcPr>
            <w:tcW w:w="1297" w:type="dxa"/>
            <w:vAlign w:val="center"/>
          </w:tcPr>
          <w:p w14:paraId="51DB660D" w14:textId="77777777" w:rsidR="003F5401" w:rsidRDefault="000B53CA" w:rsidP="00A80265">
            <w:pPr>
              <w:widowControl w:val="0"/>
              <w:spacing w:after="0"/>
              <w:jc w:val="center"/>
              <w:rPr>
                <w:kern w:val="2"/>
                <w:highlight w:val="green"/>
                <w:lang w:val="en-US" w:eastAsia="zh-CN"/>
              </w:rPr>
            </w:pPr>
            <w:r>
              <w:rPr>
                <w:rFonts w:hint="eastAsia"/>
                <w:kern w:val="2"/>
                <w:highlight w:val="green"/>
                <w:lang w:val="en-US" w:eastAsia="zh-CN"/>
              </w:rPr>
              <w:t>-6</w:t>
            </w:r>
          </w:p>
        </w:tc>
        <w:tc>
          <w:tcPr>
            <w:tcW w:w="1297" w:type="dxa"/>
            <w:shd w:val="clear" w:color="auto" w:fill="DDDDDD"/>
            <w:vAlign w:val="center"/>
          </w:tcPr>
          <w:p w14:paraId="68E6DBAF" w14:textId="77777777" w:rsidR="003F5401" w:rsidRDefault="000B53CA" w:rsidP="00A80265">
            <w:pPr>
              <w:widowControl w:val="0"/>
              <w:spacing w:after="0"/>
              <w:jc w:val="center"/>
              <w:rPr>
                <w:kern w:val="2"/>
                <w:lang w:val="en-US" w:eastAsia="zh-CN"/>
              </w:rPr>
            </w:pPr>
            <w:r>
              <w:rPr>
                <w:rFonts w:hint="eastAsia"/>
                <w:kern w:val="2"/>
                <w:lang w:val="en-US" w:eastAsia="zh-CN"/>
              </w:rPr>
              <w:t>-</w:t>
            </w:r>
          </w:p>
        </w:tc>
      </w:tr>
      <w:tr w:rsidR="003F5401" w14:paraId="3B13CB1A" w14:textId="77777777">
        <w:trPr>
          <w:jc w:val="center"/>
        </w:trPr>
        <w:tc>
          <w:tcPr>
            <w:tcW w:w="813" w:type="dxa"/>
            <w:vMerge w:val="restart"/>
            <w:vAlign w:val="center"/>
          </w:tcPr>
          <w:p w14:paraId="7A02AC4B" w14:textId="77777777" w:rsidR="003F5401" w:rsidRDefault="000B53CA">
            <w:pPr>
              <w:widowControl w:val="0"/>
              <w:jc w:val="center"/>
              <w:rPr>
                <w:kern w:val="2"/>
                <w:lang w:val="en-US" w:eastAsia="zh-CN"/>
              </w:rPr>
            </w:pPr>
            <w:r>
              <w:rPr>
                <w:rFonts w:hint="eastAsia"/>
                <w:kern w:val="2"/>
                <w:lang w:val="en-US" w:eastAsia="zh-CN"/>
              </w:rPr>
              <w:t>MCS 3</w:t>
            </w:r>
          </w:p>
        </w:tc>
        <w:tc>
          <w:tcPr>
            <w:tcW w:w="3519" w:type="dxa"/>
            <w:vAlign w:val="center"/>
          </w:tcPr>
          <w:p w14:paraId="5398B374" w14:textId="77777777" w:rsidR="003F5401" w:rsidRDefault="000B53CA" w:rsidP="00A80265">
            <w:pPr>
              <w:widowControl w:val="0"/>
              <w:spacing w:after="0"/>
              <w:jc w:val="center"/>
              <w:rPr>
                <w:kern w:val="2"/>
                <w:lang w:val="en-US" w:eastAsia="zh-CN"/>
              </w:rPr>
            </w:pPr>
            <w:r>
              <w:rPr>
                <w:rFonts w:hint="eastAsia"/>
                <w:kern w:val="2"/>
                <w:lang w:val="en-US" w:eastAsia="zh-CN"/>
              </w:rPr>
              <w:t>2</w:t>
            </w:r>
            <w:r>
              <w:rPr>
                <w:rFonts w:hint="eastAsia"/>
                <w:kern w:val="2"/>
                <w:lang w:eastAsia="zh-CN"/>
              </w:rPr>
              <w:t xml:space="preserve"> OS sTTI</w:t>
            </w:r>
            <w:r>
              <w:rPr>
                <w:rFonts w:hint="eastAsia"/>
                <w:kern w:val="2"/>
                <w:lang w:val="en-US" w:eastAsia="zh-CN"/>
              </w:rPr>
              <w:t xml:space="preserve"> with 1  data</w:t>
            </w:r>
            <w:r>
              <w:rPr>
                <w:rFonts w:hint="eastAsia"/>
                <w:kern w:val="2"/>
                <w:lang w:eastAsia="zh-CN"/>
              </w:rPr>
              <w:t xml:space="preserve"> </w:t>
            </w:r>
            <w:r>
              <w:rPr>
                <w:rFonts w:hint="eastAsia"/>
                <w:kern w:val="2"/>
                <w:lang w:val="en-US" w:eastAsia="zh-CN"/>
              </w:rPr>
              <w:t>symbol,</w:t>
            </w:r>
          </w:p>
          <w:p w14:paraId="24294CDF" w14:textId="77777777" w:rsidR="003F5401" w:rsidRDefault="000B53CA" w:rsidP="00A80265">
            <w:pPr>
              <w:widowControl w:val="0"/>
              <w:spacing w:after="0"/>
              <w:jc w:val="center"/>
              <w:rPr>
                <w:kern w:val="2"/>
                <w:lang w:eastAsia="zh-CN"/>
              </w:rPr>
            </w:pPr>
            <w:r>
              <w:rPr>
                <w:rFonts w:hint="eastAsia"/>
                <w:kern w:val="2"/>
                <w:lang w:eastAsia="zh-CN"/>
              </w:rPr>
              <w:t>1-shot transmission</w:t>
            </w:r>
          </w:p>
        </w:tc>
        <w:tc>
          <w:tcPr>
            <w:tcW w:w="1297" w:type="dxa"/>
            <w:shd w:val="clear" w:color="auto" w:fill="auto"/>
            <w:vAlign w:val="center"/>
          </w:tcPr>
          <w:p w14:paraId="5F76D7C8" w14:textId="77777777" w:rsidR="003F5401" w:rsidRDefault="000B53CA" w:rsidP="00A80265">
            <w:pPr>
              <w:widowControl w:val="0"/>
              <w:spacing w:after="0"/>
              <w:jc w:val="center"/>
              <w:rPr>
                <w:color w:val="000000"/>
                <w:kern w:val="2"/>
                <w:lang w:val="en-US" w:eastAsia="zh-CN"/>
              </w:rPr>
            </w:pPr>
            <w:r>
              <w:rPr>
                <w:rFonts w:hint="eastAsia"/>
                <w:kern w:val="2"/>
                <w:highlight w:val="green"/>
                <w:lang w:val="en-US" w:eastAsia="zh-CN"/>
              </w:rPr>
              <w:t>-1.83</w:t>
            </w:r>
          </w:p>
        </w:tc>
        <w:tc>
          <w:tcPr>
            <w:tcW w:w="1297" w:type="dxa"/>
            <w:vAlign w:val="center"/>
          </w:tcPr>
          <w:p w14:paraId="6D410C83" w14:textId="77777777" w:rsidR="003F5401" w:rsidRDefault="000B53CA" w:rsidP="00A80265">
            <w:pPr>
              <w:widowControl w:val="0"/>
              <w:spacing w:after="0"/>
              <w:jc w:val="center"/>
              <w:rPr>
                <w:color w:val="00B0F0"/>
                <w:kern w:val="2"/>
                <w:lang w:val="en-US" w:eastAsia="zh-CN"/>
              </w:rPr>
            </w:pPr>
            <w:r>
              <w:rPr>
                <w:rFonts w:hint="eastAsia"/>
                <w:kern w:val="2"/>
                <w:highlight w:val="green"/>
                <w:lang w:val="en-US" w:eastAsia="zh-CN"/>
              </w:rPr>
              <w:t>&lt;-5</w:t>
            </w:r>
          </w:p>
        </w:tc>
        <w:tc>
          <w:tcPr>
            <w:tcW w:w="1297" w:type="dxa"/>
            <w:vAlign w:val="center"/>
          </w:tcPr>
          <w:p w14:paraId="7389FD44" w14:textId="77777777" w:rsidR="003F5401" w:rsidRDefault="000B53CA" w:rsidP="00A80265">
            <w:pPr>
              <w:widowControl w:val="0"/>
              <w:spacing w:after="0"/>
              <w:jc w:val="center"/>
              <w:rPr>
                <w:color w:val="00B0F0"/>
                <w:kern w:val="2"/>
                <w:highlight w:val="green"/>
                <w:lang w:val="en-US" w:eastAsia="zh-CN"/>
              </w:rPr>
            </w:pPr>
            <w:r>
              <w:rPr>
                <w:rFonts w:hint="eastAsia"/>
                <w:kern w:val="2"/>
                <w:highlight w:val="yellow"/>
                <w:lang w:val="en-US" w:eastAsia="zh-CN"/>
              </w:rPr>
              <w:t>-1.2</w:t>
            </w:r>
          </w:p>
        </w:tc>
        <w:tc>
          <w:tcPr>
            <w:tcW w:w="1297" w:type="dxa"/>
            <w:vAlign w:val="center"/>
          </w:tcPr>
          <w:p w14:paraId="0FC60754" w14:textId="77777777" w:rsidR="003F5401" w:rsidRDefault="000B53CA" w:rsidP="00A80265">
            <w:pPr>
              <w:widowControl w:val="0"/>
              <w:spacing w:after="0"/>
              <w:jc w:val="center"/>
              <w:rPr>
                <w:color w:val="00B0F0"/>
                <w:kern w:val="2"/>
                <w:lang w:val="en-US" w:eastAsia="zh-CN"/>
              </w:rPr>
            </w:pPr>
            <w:r>
              <w:rPr>
                <w:rFonts w:hint="eastAsia"/>
                <w:kern w:val="2"/>
                <w:highlight w:val="green"/>
                <w:lang w:val="en-US" w:eastAsia="zh-CN"/>
              </w:rPr>
              <w:t>-4.68</w:t>
            </w:r>
          </w:p>
        </w:tc>
      </w:tr>
      <w:tr w:rsidR="003F5401" w14:paraId="05C24250" w14:textId="77777777">
        <w:trPr>
          <w:jc w:val="center"/>
        </w:trPr>
        <w:tc>
          <w:tcPr>
            <w:tcW w:w="813" w:type="dxa"/>
            <w:vMerge/>
            <w:vAlign w:val="center"/>
          </w:tcPr>
          <w:p w14:paraId="01637705" w14:textId="77777777" w:rsidR="003F5401" w:rsidRDefault="003F5401">
            <w:pPr>
              <w:widowControl w:val="0"/>
              <w:jc w:val="center"/>
              <w:rPr>
                <w:kern w:val="2"/>
                <w:lang w:eastAsia="zh-CN"/>
              </w:rPr>
            </w:pPr>
          </w:p>
        </w:tc>
        <w:tc>
          <w:tcPr>
            <w:tcW w:w="3519" w:type="dxa"/>
            <w:vAlign w:val="center"/>
          </w:tcPr>
          <w:p w14:paraId="5FD9B4BC" w14:textId="77777777" w:rsidR="003F5401" w:rsidRDefault="000B53CA" w:rsidP="00A80265">
            <w:pPr>
              <w:widowControl w:val="0"/>
              <w:spacing w:after="0"/>
              <w:jc w:val="center"/>
              <w:rPr>
                <w:kern w:val="2"/>
                <w:lang w:val="en-US" w:eastAsia="zh-CN"/>
              </w:rPr>
            </w:pPr>
            <w:r>
              <w:rPr>
                <w:rFonts w:hint="eastAsia"/>
                <w:kern w:val="2"/>
                <w:lang w:val="en-US" w:eastAsia="zh-CN"/>
              </w:rPr>
              <w:t>2</w:t>
            </w:r>
            <w:r>
              <w:rPr>
                <w:rFonts w:hint="eastAsia"/>
                <w:kern w:val="2"/>
                <w:lang w:eastAsia="zh-CN"/>
              </w:rPr>
              <w:t xml:space="preserve"> OS sTTI </w:t>
            </w:r>
            <w:r>
              <w:rPr>
                <w:rFonts w:hint="eastAsia"/>
                <w:kern w:val="2"/>
                <w:lang w:val="en-US" w:eastAsia="zh-CN"/>
              </w:rPr>
              <w:t>with 1 data symbol,</w:t>
            </w:r>
          </w:p>
          <w:p w14:paraId="3DF779CC" w14:textId="62688211" w:rsidR="003F5401" w:rsidRDefault="002351E8" w:rsidP="00A80265">
            <w:pPr>
              <w:widowControl w:val="0"/>
              <w:spacing w:after="0"/>
              <w:jc w:val="center"/>
              <w:rPr>
                <w:kern w:val="2"/>
                <w:lang w:eastAsia="zh-CN"/>
              </w:rPr>
            </w:pPr>
            <w:r>
              <w:rPr>
                <w:kern w:val="2"/>
                <w:lang w:val="en-US" w:eastAsia="zh-CN"/>
              </w:rPr>
              <w:t>one initial transmission and one</w:t>
            </w:r>
            <w:r>
              <w:rPr>
                <w:rFonts w:hint="eastAsia"/>
                <w:kern w:val="2"/>
                <w:lang w:eastAsia="zh-CN"/>
              </w:rPr>
              <w:t xml:space="preserve"> repetition</w:t>
            </w:r>
          </w:p>
        </w:tc>
        <w:tc>
          <w:tcPr>
            <w:tcW w:w="1297" w:type="dxa"/>
            <w:vAlign w:val="center"/>
          </w:tcPr>
          <w:p w14:paraId="5A0862D2" w14:textId="77777777" w:rsidR="003F5401" w:rsidRDefault="000B53CA" w:rsidP="00A80265">
            <w:pPr>
              <w:widowControl w:val="0"/>
              <w:spacing w:after="0"/>
              <w:jc w:val="center"/>
              <w:rPr>
                <w:color w:val="000000"/>
                <w:kern w:val="2"/>
                <w:lang w:eastAsia="zh-CN"/>
              </w:rPr>
            </w:pPr>
            <w:r>
              <w:rPr>
                <w:rFonts w:hint="eastAsia"/>
                <w:color w:val="000000"/>
                <w:kern w:val="2"/>
                <w:highlight w:val="green"/>
                <w:lang w:val="en-US" w:eastAsia="zh-CN"/>
              </w:rPr>
              <w:t>&lt;-5</w:t>
            </w:r>
          </w:p>
        </w:tc>
        <w:tc>
          <w:tcPr>
            <w:tcW w:w="1297" w:type="dxa"/>
            <w:shd w:val="clear" w:color="auto" w:fill="DDDDDD"/>
            <w:vAlign w:val="center"/>
          </w:tcPr>
          <w:p w14:paraId="0EC3F8B8" w14:textId="77777777" w:rsidR="003F5401" w:rsidRDefault="000B53CA" w:rsidP="00A80265">
            <w:pPr>
              <w:widowControl w:val="0"/>
              <w:spacing w:after="0"/>
              <w:jc w:val="center"/>
              <w:rPr>
                <w:color w:val="000000"/>
                <w:kern w:val="2"/>
                <w:lang w:val="en-US" w:eastAsia="zh-CN"/>
              </w:rPr>
            </w:pPr>
            <w:r>
              <w:rPr>
                <w:rFonts w:hint="eastAsia"/>
                <w:color w:val="000000"/>
                <w:kern w:val="2"/>
                <w:lang w:val="en-US" w:eastAsia="zh-CN"/>
              </w:rPr>
              <w:t>-</w:t>
            </w:r>
          </w:p>
        </w:tc>
        <w:tc>
          <w:tcPr>
            <w:tcW w:w="1297" w:type="dxa"/>
            <w:vAlign w:val="center"/>
          </w:tcPr>
          <w:p w14:paraId="0F2969F0" w14:textId="77777777" w:rsidR="003F5401" w:rsidRDefault="000B53CA" w:rsidP="00A80265">
            <w:pPr>
              <w:widowControl w:val="0"/>
              <w:spacing w:after="0"/>
              <w:jc w:val="center"/>
              <w:rPr>
                <w:color w:val="000000"/>
                <w:kern w:val="2"/>
                <w:lang w:val="en-US" w:eastAsia="zh-CN"/>
              </w:rPr>
            </w:pPr>
            <w:r>
              <w:rPr>
                <w:rFonts w:hint="eastAsia"/>
                <w:kern w:val="2"/>
                <w:highlight w:val="green"/>
                <w:lang w:val="en-US" w:eastAsia="zh-CN"/>
              </w:rPr>
              <w:t>-4.25</w:t>
            </w:r>
          </w:p>
        </w:tc>
        <w:tc>
          <w:tcPr>
            <w:tcW w:w="1297" w:type="dxa"/>
            <w:shd w:val="clear" w:color="auto" w:fill="DDDDDD"/>
            <w:vAlign w:val="center"/>
          </w:tcPr>
          <w:p w14:paraId="42D1CD6A" w14:textId="77777777" w:rsidR="003F5401" w:rsidRDefault="000B53CA" w:rsidP="00A80265">
            <w:pPr>
              <w:widowControl w:val="0"/>
              <w:spacing w:after="0"/>
              <w:jc w:val="center"/>
              <w:rPr>
                <w:color w:val="000000"/>
                <w:kern w:val="2"/>
                <w:lang w:val="en-US" w:eastAsia="zh-CN"/>
              </w:rPr>
            </w:pPr>
            <w:r>
              <w:rPr>
                <w:rFonts w:hint="eastAsia"/>
                <w:kern w:val="2"/>
                <w:lang w:val="en-US" w:eastAsia="zh-CN"/>
              </w:rPr>
              <w:t>-</w:t>
            </w:r>
          </w:p>
        </w:tc>
      </w:tr>
    </w:tbl>
    <w:p w14:paraId="31B7730F" w14:textId="74203E35" w:rsidR="00941623" w:rsidRDefault="000B53CA">
      <w:pPr>
        <w:spacing w:after="120"/>
        <w:rPr>
          <w:rFonts w:eastAsiaTheme="minorEastAsia"/>
          <w:szCs w:val="21"/>
          <w:lang w:val="en-US" w:eastAsia="zh-CN"/>
        </w:rPr>
      </w:pPr>
      <w:r>
        <w:rPr>
          <w:rFonts w:eastAsiaTheme="minorEastAsia" w:hint="eastAsia"/>
          <w:szCs w:val="21"/>
          <w:lang w:val="en-US" w:eastAsia="zh-CN"/>
        </w:rPr>
        <w:lastRenderedPageBreak/>
        <w:t>Based on the simulatio</w:t>
      </w:r>
      <w:r w:rsidR="00646EAC">
        <w:rPr>
          <w:rFonts w:eastAsiaTheme="minorEastAsia" w:hint="eastAsia"/>
          <w:szCs w:val="21"/>
          <w:lang w:val="en-US" w:eastAsia="zh-CN"/>
        </w:rPr>
        <w:t>n results provided in [</w:t>
      </w:r>
      <w:r w:rsidR="00356F13">
        <w:rPr>
          <w:rFonts w:eastAsiaTheme="minorEastAsia"/>
          <w:szCs w:val="21"/>
          <w:lang w:val="en-US" w:eastAsia="zh-CN"/>
        </w:rPr>
        <w:t>2</w:t>
      </w:r>
      <w:r w:rsidR="00646EAC">
        <w:rPr>
          <w:rFonts w:eastAsiaTheme="minorEastAsia" w:hint="eastAsia"/>
          <w:szCs w:val="21"/>
          <w:lang w:val="en-US" w:eastAsia="zh-CN"/>
        </w:rPr>
        <w:t xml:space="preserve">], the </w:t>
      </w:r>
      <w:r>
        <w:rPr>
          <w:rFonts w:eastAsiaTheme="minorEastAsia" w:hint="eastAsia"/>
          <w:szCs w:val="21"/>
          <w:lang w:val="en-US" w:eastAsia="zh-CN"/>
        </w:rPr>
        <w:t xml:space="preserve">Q value for PUSCH </w:t>
      </w:r>
      <w:r w:rsidR="00646EAC">
        <w:rPr>
          <w:rFonts w:eastAsiaTheme="minorEastAsia"/>
          <w:szCs w:val="21"/>
          <w:lang w:val="en-US" w:eastAsia="zh-CN"/>
        </w:rPr>
        <w:t xml:space="preserve">with randomly resource allocation </w:t>
      </w:r>
      <w:r>
        <w:rPr>
          <w:rFonts w:eastAsiaTheme="minorEastAsia" w:hint="eastAsia"/>
          <w:szCs w:val="21"/>
          <w:lang w:val="en-US" w:eastAsia="zh-CN"/>
        </w:rPr>
        <w:t xml:space="preserve">is about -1.5dB. </w:t>
      </w:r>
      <w:r w:rsidR="00941623">
        <w:rPr>
          <w:rFonts w:eastAsiaTheme="minorEastAsia"/>
          <w:szCs w:val="21"/>
          <w:lang w:val="en-US" w:eastAsia="zh-CN"/>
        </w:rPr>
        <w:t>A</w:t>
      </w:r>
      <w:r>
        <w:rPr>
          <w:rFonts w:eastAsiaTheme="minorEastAsia" w:hint="eastAsia"/>
          <w:szCs w:val="21"/>
          <w:lang w:val="en-US" w:eastAsia="zh-CN"/>
        </w:rPr>
        <w:t>s shown in Table-1,</w:t>
      </w:r>
      <w:r w:rsidR="00941623">
        <w:rPr>
          <w:rFonts w:eastAsiaTheme="minorEastAsia"/>
          <w:szCs w:val="21"/>
          <w:lang w:val="en-US" w:eastAsia="zh-CN"/>
        </w:rPr>
        <w:t xml:space="preserve"> we can infer the following observations: </w:t>
      </w:r>
    </w:p>
    <w:p w14:paraId="4CAFB3D6" w14:textId="65C5E648" w:rsidR="003F5401" w:rsidRDefault="000B53CA">
      <w:pPr>
        <w:spacing w:after="120"/>
        <w:rPr>
          <w:lang w:val="en-US" w:eastAsia="zh-CN"/>
        </w:rPr>
      </w:pPr>
      <w:r>
        <w:rPr>
          <w:rFonts w:eastAsiaTheme="minorEastAsia" w:hint="eastAsia"/>
          <w:szCs w:val="21"/>
          <w:lang w:val="en-US" w:eastAsia="zh-CN"/>
        </w:rPr>
        <w:t xml:space="preserve"> a</w:t>
      </w:r>
      <w:r>
        <w:rPr>
          <w:rFonts w:hint="eastAsia"/>
          <w:lang w:val="en-US" w:eastAsia="zh-CN"/>
        </w:rPr>
        <w:t>nd for TDL-E with DS=93ns, most of the simulation cases can satisfy the reliability requirement for the possible Q value except the case of 2OS sTTI with one shot transmission @BLER=10</w:t>
      </w:r>
      <w:r>
        <w:rPr>
          <w:rFonts w:hint="eastAsia"/>
          <w:vertAlign w:val="superscript"/>
          <w:lang w:val="en-US" w:eastAsia="zh-CN"/>
        </w:rPr>
        <w:t>-5</w:t>
      </w:r>
      <w:r>
        <w:rPr>
          <w:rFonts w:hint="eastAsia"/>
          <w:lang w:val="en-US" w:eastAsia="zh-CN"/>
        </w:rPr>
        <w:t>.</w:t>
      </w:r>
    </w:p>
    <w:p w14:paraId="2B96E53F" w14:textId="0B0F8657" w:rsidR="002351E8" w:rsidRDefault="000B53CA">
      <w:pPr>
        <w:spacing w:after="120"/>
        <w:rPr>
          <w:rFonts w:eastAsia="宋体"/>
          <w:b/>
          <w:bCs/>
          <w:i/>
          <w:iCs/>
          <w:lang w:val="en-US" w:eastAsia="zh-CN"/>
        </w:rPr>
      </w:pPr>
      <w:r>
        <w:rPr>
          <w:rFonts w:eastAsia="宋体" w:hint="eastAsia"/>
          <w:b/>
          <w:bCs/>
          <w:i/>
          <w:iCs/>
          <w:lang w:val="en-US" w:eastAsia="zh-CN"/>
        </w:rPr>
        <w:t>Observations</w:t>
      </w:r>
      <w:r w:rsidR="00941623">
        <w:rPr>
          <w:rFonts w:eastAsia="宋体"/>
          <w:b/>
          <w:bCs/>
          <w:i/>
          <w:iCs/>
          <w:lang w:val="en-US" w:eastAsia="zh-CN"/>
        </w:rPr>
        <w:t xml:space="preserve"> </w:t>
      </w:r>
      <w:r>
        <w:rPr>
          <w:rFonts w:eastAsia="宋体" w:hint="eastAsia"/>
          <w:b/>
          <w:bCs/>
          <w:i/>
          <w:iCs/>
          <w:lang w:val="en-US" w:eastAsia="zh-CN"/>
        </w:rPr>
        <w:t xml:space="preserve">1: </w:t>
      </w:r>
      <w:r w:rsidR="00941623">
        <w:rPr>
          <w:rFonts w:eastAsia="宋体"/>
          <w:b/>
          <w:bCs/>
          <w:i/>
          <w:iCs/>
          <w:lang w:val="en-US" w:eastAsia="zh-CN"/>
        </w:rPr>
        <w:t>F</w:t>
      </w:r>
      <w:r>
        <w:rPr>
          <w:rFonts w:eastAsia="宋体" w:hint="eastAsia"/>
          <w:b/>
          <w:bCs/>
          <w:i/>
          <w:iCs/>
          <w:lang w:val="en-US" w:eastAsia="zh-CN"/>
        </w:rPr>
        <w:t xml:space="preserve">or </w:t>
      </w:r>
      <w:r w:rsidR="00657DE9">
        <w:rPr>
          <w:rFonts w:eastAsia="宋体"/>
          <w:b/>
          <w:bCs/>
          <w:i/>
          <w:iCs/>
          <w:lang w:val="en-US" w:eastAsia="zh-CN"/>
        </w:rPr>
        <w:t>a</w:t>
      </w:r>
      <w:r w:rsidR="00657DE9" w:rsidRPr="00657DE9">
        <w:rPr>
          <w:rFonts w:eastAsia="宋体"/>
          <w:b/>
          <w:bCs/>
          <w:i/>
          <w:iCs/>
          <w:lang w:val="en-US" w:eastAsia="zh-CN"/>
        </w:rPr>
        <w:t xml:space="preserve"> </w:t>
      </w:r>
      <w:r w:rsidR="00657DE9" w:rsidRPr="00657DE9">
        <w:rPr>
          <w:rFonts w:eastAsiaTheme="minorEastAsia" w:hint="eastAsia"/>
          <w:b/>
          <w:i/>
          <w:szCs w:val="21"/>
          <w:lang w:val="en-US" w:eastAsia="zh-CN"/>
        </w:rPr>
        <w:t>Q</w:t>
      </w:r>
      <w:r w:rsidR="00657DE9" w:rsidRPr="00657DE9">
        <w:rPr>
          <w:rFonts w:eastAsiaTheme="minorEastAsia"/>
          <w:b/>
          <w:i/>
          <w:szCs w:val="21"/>
          <w:lang w:val="en-US" w:eastAsia="zh-CN"/>
        </w:rPr>
        <w:t>-</w:t>
      </w:r>
      <w:r w:rsidR="00657DE9" w:rsidRPr="00657DE9">
        <w:rPr>
          <w:rFonts w:eastAsiaTheme="minorEastAsia" w:hint="eastAsia"/>
          <w:b/>
          <w:i/>
          <w:szCs w:val="21"/>
          <w:lang w:val="en-US" w:eastAsia="zh-CN"/>
        </w:rPr>
        <w:t>value</w:t>
      </w:r>
      <w:r w:rsidR="00657DE9" w:rsidRPr="00657DE9">
        <w:rPr>
          <w:rFonts w:eastAsiaTheme="minorEastAsia"/>
          <w:b/>
          <w:i/>
          <w:szCs w:val="21"/>
          <w:lang w:val="en-US" w:eastAsia="zh-CN"/>
        </w:rPr>
        <w:t xml:space="preserve"> of -1.5dB, </w:t>
      </w:r>
      <w:r w:rsidRPr="00657DE9">
        <w:rPr>
          <w:rFonts w:eastAsia="宋体" w:hint="eastAsia"/>
          <w:b/>
          <w:bCs/>
          <w:i/>
          <w:iCs/>
          <w:lang w:val="en-US" w:eastAsia="zh-CN"/>
        </w:rPr>
        <w:t>T</w:t>
      </w:r>
      <w:r>
        <w:rPr>
          <w:rFonts w:eastAsia="宋体" w:hint="eastAsia"/>
          <w:b/>
          <w:bCs/>
          <w:i/>
          <w:iCs/>
          <w:lang w:val="en-US" w:eastAsia="zh-CN"/>
        </w:rPr>
        <w:t>DL-E with DS = 93ns</w:t>
      </w:r>
      <w:r w:rsidR="00945BD5">
        <w:rPr>
          <w:rFonts w:eastAsia="宋体"/>
          <w:b/>
          <w:bCs/>
          <w:i/>
          <w:iCs/>
          <w:lang w:val="en-US" w:eastAsia="zh-CN"/>
        </w:rPr>
        <w:t xml:space="preserve"> and antenna configuration 1Tx-2Rx</w:t>
      </w:r>
      <w:r>
        <w:rPr>
          <w:rFonts w:eastAsia="宋体" w:hint="eastAsia"/>
          <w:b/>
          <w:bCs/>
          <w:i/>
          <w:iCs/>
          <w:lang w:val="en-US" w:eastAsia="zh-CN"/>
        </w:rPr>
        <w:t xml:space="preserve">, </w:t>
      </w:r>
    </w:p>
    <w:p w14:paraId="28248A27" w14:textId="5881B8C2" w:rsidR="002351E8" w:rsidRPr="004C1F21" w:rsidRDefault="004C1F21" w:rsidP="004C1F21">
      <w:pPr>
        <w:pStyle w:val="af9"/>
        <w:numPr>
          <w:ilvl w:val="0"/>
          <w:numId w:val="5"/>
        </w:numPr>
        <w:spacing w:after="120"/>
        <w:ind w:firstLineChars="0"/>
        <w:rPr>
          <w:rFonts w:eastAsia="宋体"/>
          <w:b/>
          <w:bCs/>
          <w:i/>
          <w:iCs/>
          <w:lang w:val="en-US" w:eastAsia="zh-CN"/>
        </w:rPr>
      </w:pPr>
      <w:r>
        <w:rPr>
          <w:rFonts w:eastAsia="宋体"/>
          <w:b/>
          <w:bCs/>
          <w:i/>
          <w:iCs/>
          <w:lang w:val="en-US" w:eastAsia="zh-CN"/>
        </w:rPr>
        <w:t>the</w:t>
      </w:r>
      <w:r w:rsidR="002351E8" w:rsidRPr="004C1F21">
        <w:rPr>
          <w:rFonts w:eastAsia="宋体" w:hint="eastAsia"/>
          <w:b/>
          <w:bCs/>
          <w:i/>
          <w:iCs/>
          <w:lang w:val="en-US" w:eastAsia="zh-CN"/>
        </w:rPr>
        <w:t xml:space="preserve"> reliability</w:t>
      </w:r>
      <w:r w:rsidR="002351E8" w:rsidRPr="004C1F21">
        <w:rPr>
          <w:rFonts w:eastAsia="宋体"/>
          <w:b/>
          <w:bCs/>
          <w:i/>
          <w:iCs/>
          <w:lang w:val="en-US" w:eastAsia="zh-CN"/>
        </w:rPr>
        <w:t xml:space="preserve"> of 99.99% can be achieved by MCS0 and MCS3 with one-shot PUSCH transmission.</w:t>
      </w:r>
    </w:p>
    <w:p w14:paraId="390E0B2E" w14:textId="3E433EE4" w:rsidR="002351E8" w:rsidRPr="004C1F21" w:rsidRDefault="002351E8" w:rsidP="004C1F21">
      <w:pPr>
        <w:pStyle w:val="af9"/>
        <w:numPr>
          <w:ilvl w:val="0"/>
          <w:numId w:val="5"/>
        </w:numPr>
        <w:spacing w:after="120"/>
        <w:ind w:firstLineChars="0"/>
        <w:rPr>
          <w:rFonts w:eastAsia="宋体"/>
          <w:b/>
          <w:bCs/>
          <w:i/>
          <w:iCs/>
          <w:lang w:val="en-US" w:eastAsia="zh-CN"/>
        </w:rPr>
      </w:pPr>
      <w:r w:rsidRPr="004C1F21">
        <w:rPr>
          <w:rFonts w:eastAsia="宋体"/>
          <w:b/>
          <w:bCs/>
          <w:i/>
          <w:iCs/>
          <w:lang w:val="en-US" w:eastAsia="zh-CN"/>
        </w:rPr>
        <w:t>t</w:t>
      </w:r>
      <w:r w:rsidRPr="004C1F21">
        <w:rPr>
          <w:rFonts w:eastAsia="宋体" w:hint="eastAsia"/>
          <w:b/>
          <w:bCs/>
          <w:i/>
          <w:iCs/>
          <w:lang w:val="en-US" w:eastAsia="zh-CN"/>
        </w:rPr>
        <w:t>he reliability</w:t>
      </w:r>
      <w:r w:rsidRPr="004C1F21">
        <w:rPr>
          <w:rFonts w:eastAsia="宋体"/>
          <w:b/>
          <w:bCs/>
          <w:i/>
          <w:iCs/>
          <w:lang w:val="en-US" w:eastAsia="zh-CN"/>
        </w:rPr>
        <w:t xml:space="preserve"> of 99.999% can be achieved by MCS0 with one-shot PUSCH transmission or MCS3 with </w:t>
      </w:r>
      <w:r w:rsidR="004C1F21" w:rsidRPr="004C1F21">
        <w:rPr>
          <w:rFonts w:eastAsia="宋体"/>
          <w:b/>
          <w:bCs/>
          <w:i/>
          <w:iCs/>
          <w:lang w:val="en-US" w:eastAsia="zh-CN"/>
        </w:rPr>
        <w:t>one initial transmission and one</w:t>
      </w:r>
      <w:r w:rsidR="004C1F21" w:rsidRPr="004C1F21">
        <w:rPr>
          <w:rFonts w:eastAsia="宋体" w:hint="eastAsia"/>
          <w:b/>
          <w:bCs/>
          <w:i/>
          <w:iCs/>
          <w:lang w:val="en-US" w:eastAsia="zh-CN"/>
        </w:rPr>
        <w:t xml:space="preserve"> repetition</w:t>
      </w:r>
      <w:r w:rsidR="008E13C9">
        <w:rPr>
          <w:rFonts w:eastAsia="宋体"/>
          <w:b/>
          <w:bCs/>
          <w:i/>
          <w:iCs/>
          <w:lang w:val="en-US" w:eastAsia="zh-CN"/>
        </w:rPr>
        <w:t>.</w:t>
      </w:r>
    </w:p>
    <w:p w14:paraId="19EDEB37" w14:textId="77777777" w:rsidR="003F5401" w:rsidRDefault="000B53CA" w:rsidP="00657DE9">
      <w:pPr>
        <w:pStyle w:val="a7"/>
        <w:spacing w:after="0"/>
        <w:ind w:firstLineChars="200" w:firstLine="402"/>
        <w:jc w:val="center"/>
      </w:pPr>
      <w:r>
        <w:t xml:space="preserve">Table </w:t>
      </w:r>
      <w:r>
        <w:rPr>
          <w:rFonts w:eastAsia="宋体" w:hint="eastAsia"/>
          <w:lang w:val="en-US" w:eastAsia="zh-CN"/>
        </w:rPr>
        <w:t>2</w:t>
      </w:r>
      <w:r>
        <w:rPr>
          <w:rFonts w:hint="eastAsia"/>
        </w:rPr>
        <w:t>. R</w:t>
      </w:r>
      <w:r>
        <w:t xml:space="preserve">equired </w:t>
      </w:r>
      <w:r>
        <w:rPr>
          <w:rFonts w:hint="eastAsia"/>
        </w:rPr>
        <w:t xml:space="preserve">SNR of UL transmission </w:t>
      </w:r>
      <w:r>
        <w:rPr>
          <w:rFonts w:eastAsia="宋体" w:hint="eastAsia"/>
          <w:lang w:val="en-US" w:eastAsia="zh-CN"/>
        </w:rPr>
        <w:t>for TDL-C</w:t>
      </w:r>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3519"/>
        <w:gridCol w:w="1297"/>
        <w:gridCol w:w="1297"/>
        <w:gridCol w:w="1297"/>
        <w:gridCol w:w="1297"/>
      </w:tblGrid>
      <w:tr w:rsidR="003F5401" w14:paraId="27BB6761" w14:textId="77777777">
        <w:trPr>
          <w:jc w:val="center"/>
        </w:trPr>
        <w:tc>
          <w:tcPr>
            <w:tcW w:w="813" w:type="dxa"/>
            <w:vMerge w:val="restart"/>
            <w:vAlign w:val="center"/>
          </w:tcPr>
          <w:p w14:paraId="576568A8" w14:textId="77777777" w:rsidR="003F5401" w:rsidRDefault="003F5401" w:rsidP="00ED0247">
            <w:pPr>
              <w:widowControl w:val="0"/>
              <w:spacing w:after="0"/>
              <w:jc w:val="center"/>
              <w:rPr>
                <w:kern w:val="2"/>
                <w:lang w:eastAsia="zh-CN"/>
              </w:rPr>
            </w:pPr>
          </w:p>
        </w:tc>
        <w:tc>
          <w:tcPr>
            <w:tcW w:w="3519" w:type="dxa"/>
            <w:vMerge w:val="restart"/>
            <w:vAlign w:val="center"/>
          </w:tcPr>
          <w:p w14:paraId="686CE067" w14:textId="77777777" w:rsidR="003F5401" w:rsidRDefault="000B53CA" w:rsidP="00ED0247">
            <w:pPr>
              <w:widowControl w:val="0"/>
              <w:spacing w:after="0"/>
              <w:jc w:val="center"/>
              <w:rPr>
                <w:kern w:val="2"/>
                <w:lang w:eastAsia="zh-CN"/>
              </w:rPr>
            </w:pPr>
            <w:r>
              <w:rPr>
                <w:rFonts w:hint="eastAsia"/>
                <w:kern w:val="2"/>
                <w:lang w:eastAsia="zh-CN"/>
              </w:rPr>
              <w:t>Transmission Strategy</w:t>
            </w:r>
          </w:p>
        </w:tc>
        <w:tc>
          <w:tcPr>
            <w:tcW w:w="5188" w:type="dxa"/>
            <w:gridSpan w:val="4"/>
            <w:vAlign w:val="center"/>
          </w:tcPr>
          <w:p w14:paraId="33E9B46C" w14:textId="77777777" w:rsidR="003F5401" w:rsidRDefault="000B53CA" w:rsidP="00ED0247">
            <w:pPr>
              <w:widowControl w:val="0"/>
              <w:spacing w:after="0"/>
              <w:jc w:val="center"/>
              <w:rPr>
                <w:kern w:val="2"/>
                <w:lang w:eastAsia="zh-CN"/>
              </w:rPr>
            </w:pPr>
            <w:r>
              <w:rPr>
                <w:rFonts w:hint="eastAsia"/>
                <w:kern w:val="2"/>
                <w:lang w:eastAsia="zh-CN"/>
              </w:rPr>
              <w:t>Working Point (Es/N</w:t>
            </w:r>
            <w:r>
              <w:rPr>
                <w:rFonts w:hint="eastAsia"/>
                <w:kern w:val="2"/>
                <w:vertAlign w:val="subscript"/>
                <w:lang w:eastAsia="zh-CN"/>
              </w:rPr>
              <w:t>0</w:t>
            </w:r>
            <w:r>
              <w:rPr>
                <w:rFonts w:hint="eastAsia"/>
                <w:kern w:val="2"/>
                <w:lang w:eastAsia="zh-CN"/>
              </w:rPr>
              <w:t xml:space="preserve"> in dB)</w:t>
            </w:r>
          </w:p>
        </w:tc>
      </w:tr>
      <w:tr w:rsidR="003F5401" w14:paraId="418806B5" w14:textId="77777777">
        <w:trPr>
          <w:jc w:val="center"/>
        </w:trPr>
        <w:tc>
          <w:tcPr>
            <w:tcW w:w="813" w:type="dxa"/>
            <w:vMerge/>
            <w:vAlign w:val="center"/>
          </w:tcPr>
          <w:p w14:paraId="5B79CD67" w14:textId="77777777" w:rsidR="003F5401" w:rsidRDefault="003F5401" w:rsidP="00ED0247">
            <w:pPr>
              <w:widowControl w:val="0"/>
              <w:spacing w:after="0"/>
              <w:jc w:val="center"/>
              <w:rPr>
                <w:kern w:val="2"/>
                <w:lang w:eastAsia="zh-CN"/>
              </w:rPr>
            </w:pPr>
          </w:p>
        </w:tc>
        <w:tc>
          <w:tcPr>
            <w:tcW w:w="3519" w:type="dxa"/>
            <w:vMerge/>
            <w:vAlign w:val="center"/>
          </w:tcPr>
          <w:p w14:paraId="6AC9C819" w14:textId="77777777" w:rsidR="003F5401" w:rsidRDefault="003F5401" w:rsidP="00ED0247">
            <w:pPr>
              <w:widowControl w:val="0"/>
              <w:spacing w:after="0"/>
              <w:jc w:val="center"/>
              <w:rPr>
                <w:kern w:val="2"/>
                <w:lang w:eastAsia="zh-CN"/>
              </w:rPr>
            </w:pPr>
          </w:p>
        </w:tc>
        <w:tc>
          <w:tcPr>
            <w:tcW w:w="2594" w:type="dxa"/>
            <w:gridSpan w:val="2"/>
            <w:vAlign w:val="center"/>
          </w:tcPr>
          <w:p w14:paraId="5A0E658F" w14:textId="77777777" w:rsidR="003F5401" w:rsidRDefault="000B53CA" w:rsidP="00ED0247">
            <w:pPr>
              <w:widowControl w:val="0"/>
              <w:spacing w:after="0"/>
              <w:jc w:val="center"/>
              <w:rPr>
                <w:kern w:val="2"/>
                <w:lang w:val="en-US" w:eastAsia="zh-CN"/>
              </w:rPr>
            </w:pPr>
            <w:r>
              <w:t>10</w:t>
            </w:r>
            <w:r>
              <w:rPr>
                <w:vertAlign w:val="superscript"/>
              </w:rPr>
              <w:t>-</w:t>
            </w:r>
            <w:r>
              <w:rPr>
                <w:rFonts w:eastAsia="宋体" w:hint="eastAsia"/>
                <w:vertAlign w:val="superscript"/>
                <w:lang w:val="en-US" w:eastAsia="zh-CN"/>
              </w:rPr>
              <w:t>4</w:t>
            </w:r>
          </w:p>
        </w:tc>
        <w:tc>
          <w:tcPr>
            <w:tcW w:w="2594" w:type="dxa"/>
            <w:gridSpan w:val="2"/>
            <w:vAlign w:val="center"/>
          </w:tcPr>
          <w:p w14:paraId="755B102A" w14:textId="77777777" w:rsidR="003F5401" w:rsidRDefault="000B53CA" w:rsidP="00ED0247">
            <w:pPr>
              <w:widowControl w:val="0"/>
              <w:spacing w:after="0"/>
              <w:jc w:val="center"/>
              <w:rPr>
                <w:kern w:val="2"/>
                <w:lang w:val="en-US" w:eastAsia="zh-CN"/>
              </w:rPr>
            </w:pPr>
            <w:r>
              <w:t>10</w:t>
            </w:r>
            <w:r>
              <w:rPr>
                <w:vertAlign w:val="superscript"/>
              </w:rPr>
              <w:t>-</w:t>
            </w:r>
            <w:r>
              <w:rPr>
                <w:rFonts w:eastAsia="宋体" w:hint="eastAsia"/>
                <w:vertAlign w:val="superscript"/>
                <w:lang w:val="en-US" w:eastAsia="zh-CN"/>
              </w:rPr>
              <w:t>5</w:t>
            </w:r>
          </w:p>
        </w:tc>
      </w:tr>
      <w:tr w:rsidR="003F5401" w14:paraId="19CA1C91" w14:textId="77777777">
        <w:trPr>
          <w:jc w:val="center"/>
        </w:trPr>
        <w:tc>
          <w:tcPr>
            <w:tcW w:w="813" w:type="dxa"/>
            <w:vMerge/>
            <w:vAlign w:val="center"/>
          </w:tcPr>
          <w:p w14:paraId="1A761384" w14:textId="77777777" w:rsidR="003F5401" w:rsidRDefault="003F5401" w:rsidP="00ED0247">
            <w:pPr>
              <w:widowControl w:val="0"/>
              <w:spacing w:after="0"/>
              <w:jc w:val="center"/>
              <w:rPr>
                <w:kern w:val="2"/>
                <w:lang w:eastAsia="zh-CN"/>
              </w:rPr>
            </w:pPr>
          </w:p>
        </w:tc>
        <w:tc>
          <w:tcPr>
            <w:tcW w:w="3519" w:type="dxa"/>
            <w:vMerge/>
            <w:vAlign w:val="center"/>
          </w:tcPr>
          <w:p w14:paraId="3ED7668D" w14:textId="77777777" w:rsidR="003F5401" w:rsidRDefault="003F5401" w:rsidP="00ED0247">
            <w:pPr>
              <w:widowControl w:val="0"/>
              <w:spacing w:after="0"/>
              <w:jc w:val="center"/>
              <w:rPr>
                <w:kern w:val="2"/>
                <w:lang w:eastAsia="zh-CN"/>
              </w:rPr>
            </w:pPr>
          </w:p>
        </w:tc>
        <w:tc>
          <w:tcPr>
            <w:tcW w:w="1297" w:type="dxa"/>
            <w:vAlign w:val="center"/>
          </w:tcPr>
          <w:p w14:paraId="68860085" w14:textId="77777777" w:rsidR="003F5401" w:rsidRDefault="000B53CA" w:rsidP="00ED0247">
            <w:pPr>
              <w:widowControl w:val="0"/>
              <w:spacing w:after="0"/>
              <w:jc w:val="center"/>
              <w:rPr>
                <w:kern w:val="2"/>
                <w:lang w:eastAsia="zh-CN"/>
              </w:rPr>
            </w:pPr>
            <w:r>
              <w:rPr>
                <w:kern w:val="2"/>
                <w:lang w:eastAsia="zh-CN"/>
              </w:rPr>
              <w:t>1T*2R</w:t>
            </w:r>
          </w:p>
        </w:tc>
        <w:tc>
          <w:tcPr>
            <w:tcW w:w="1297" w:type="dxa"/>
            <w:vAlign w:val="center"/>
          </w:tcPr>
          <w:p w14:paraId="77CECB39" w14:textId="77777777" w:rsidR="003F5401" w:rsidRDefault="000B53CA" w:rsidP="00ED0247">
            <w:pPr>
              <w:widowControl w:val="0"/>
              <w:spacing w:after="0"/>
              <w:jc w:val="center"/>
              <w:rPr>
                <w:kern w:val="2"/>
                <w:lang w:eastAsia="zh-CN"/>
              </w:rPr>
            </w:pPr>
            <w:r>
              <w:rPr>
                <w:kern w:val="2"/>
                <w:lang w:eastAsia="zh-CN"/>
              </w:rPr>
              <w:t>1T*4R</w:t>
            </w:r>
          </w:p>
        </w:tc>
        <w:tc>
          <w:tcPr>
            <w:tcW w:w="1297" w:type="dxa"/>
            <w:vAlign w:val="center"/>
          </w:tcPr>
          <w:p w14:paraId="535752E6" w14:textId="77777777" w:rsidR="003F5401" w:rsidRDefault="000B53CA" w:rsidP="00ED0247">
            <w:pPr>
              <w:widowControl w:val="0"/>
              <w:spacing w:after="0"/>
              <w:jc w:val="center"/>
              <w:rPr>
                <w:kern w:val="2"/>
                <w:lang w:eastAsia="zh-CN"/>
              </w:rPr>
            </w:pPr>
            <w:r>
              <w:rPr>
                <w:kern w:val="2"/>
                <w:lang w:eastAsia="zh-CN"/>
              </w:rPr>
              <w:t>1T*2R</w:t>
            </w:r>
          </w:p>
        </w:tc>
        <w:tc>
          <w:tcPr>
            <w:tcW w:w="1297" w:type="dxa"/>
            <w:vAlign w:val="center"/>
          </w:tcPr>
          <w:p w14:paraId="581431DF" w14:textId="77777777" w:rsidR="003F5401" w:rsidRDefault="000B53CA" w:rsidP="00ED0247">
            <w:pPr>
              <w:widowControl w:val="0"/>
              <w:spacing w:after="0"/>
              <w:jc w:val="center"/>
              <w:rPr>
                <w:kern w:val="2"/>
                <w:lang w:eastAsia="zh-CN"/>
              </w:rPr>
            </w:pPr>
            <w:r>
              <w:rPr>
                <w:kern w:val="2"/>
                <w:lang w:eastAsia="zh-CN"/>
              </w:rPr>
              <w:t>1T*4R</w:t>
            </w:r>
          </w:p>
        </w:tc>
      </w:tr>
      <w:tr w:rsidR="003F5401" w14:paraId="65CB732F" w14:textId="77777777">
        <w:trPr>
          <w:jc w:val="center"/>
        </w:trPr>
        <w:tc>
          <w:tcPr>
            <w:tcW w:w="813" w:type="dxa"/>
            <w:vMerge w:val="restart"/>
            <w:vAlign w:val="center"/>
          </w:tcPr>
          <w:p w14:paraId="79B6B75F" w14:textId="77777777" w:rsidR="003F5401" w:rsidRDefault="000B53CA" w:rsidP="00ED0247">
            <w:pPr>
              <w:widowControl w:val="0"/>
              <w:spacing w:after="0"/>
              <w:jc w:val="center"/>
              <w:rPr>
                <w:kern w:val="2"/>
                <w:lang w:val="en-US" w:eastAsia="zh-CN"/>
              </w:rPr>
            </w:pPr>
            <w:r>
              <w:rPr>
                <w:rFonts w:hint="eastAsia"/>
                <w:kern w:val="2"/>
                <w:lang w:val="en-US" w:eastAsia="zh-CN"/>
              </w:rPr>
              <w:t>MCS0</w:t>
            </w:r>
          </w:p>
        </w:tc>
        <w:tc>
          <w:tcPr>
            <w:tcW w:w="3519" w:type="dxa"/>
            <w:vAlign w:val="center"/>
          </w:tcPr>
          <w:p w14:paraId="71A5A966" w14:textId="657CE89B" w:rsidR="003F5401" w:rsidRDefault="000B53CA" w:rsidP="00ED0247">
            <w:pPr>
              <w:widowControl w:val="0"/>
              <w:spacing w:after="0"/>
              <w:jc w:val="center"/>
              <w:rPr>
                <w:kern w:val="2"/>
                <w:lang w:val="en-US" w:eastAsia="zh-CN"/>
              </w:rPr>
            </w:pPr>
            <w:r>
              <w:rPr>
                <w:rFonts w:hint="eastAsia"/>
                <w:kern w:val="2"/>
                <w:lang w:val="en-US" w:eastAsia="zh-CN"/>
              </w:rPr>
              <w:t>3</w:t>
            </w:r>
            <w:r>
              <w:rPr>
                <w:rFonts w:hint="eastAsia"/>
                <w:kern w:val="2"/>
                <w:lang w:eastAsia="zh-CN"/>
              </w:rPr>
              <w:t xml:space="preserve"> OS sTTI with </w:t>
            </w:r>
            <w:r>
              <w:rPr>
                <w:rFonts w:hint="eastAsia"/>
                <w:kern w:val="2"/>
                <w:lang w:val="en-US" w:eastAsia="zh-CN"/>
              </w:rPr>
              <w:t>2 data symbols,</w:t>
            </w:r>
          </w:p>
          <w:p w14:paraId="7B60B1DA" w14:textId="77777777" w:rsidR="003F5401" w:rsidRDefault="000B53CA" w:rsidP="00ED0247">
            <w:pPr>
              <w:widowControl w:val="0"/>
              <w:spacing w:after="0"/>
              <w:jc w:val="center"/>
              <w:rPr>
                <w:kern w:val="2"/>
                <w:lang w:eastAsia="zh-CN"/>
              </w:rPr>
            </w:pPr>
            <w:r>
              <w:rPr>
                <w:rFonts w:hint="eastAsia"/>
                <w:kern w:val="2"/>
                <w:lang w:eastAsia="zh-CN"/>
              </w:rPr>
              <w:t>1-shot transmission</w:t>
            </w:r>
          </w:p>
        </w:tc>
        <w:tc>
          <w:tcPr>
            <w:tcW w:w="1297" w:type="dxa"/>
            <w:vAlign w:val="center"/>
          </w:tcPr>
          <w:p w14:paraId="4793E584" w14:textId="77777777" w:rsidR="003F5401" w:rsidRDefault="000B53CA" w:rsidP="00ED0247">
            <w:pPr>
              <w:widowControl w:val="0"/>
              <w:spacing w:after="0"/>
              <w:jc w:val="center"/>
              <w:rPr>
                <w:color w:val="000000"/>
                <w:kern w:val="2"/>
                <w:lang w:val="en-US" w:eastAsia="zh-CN"/>
              </w:rPr>
            </w:pPr>
            <w:r>
              <w:rPr>
                <w:rFonts w:hint="eastAsia"/>
                <w:color w:val="000000"/>
                <w:kern w:val="2"/>
                <w:highlight w:val="yellow"/>
                <w:lang w:val="en-US" w:eastAsia="zh-CN"/>
              </w:rPr>
              <w:t>3.6</w:t>
            </w:r>
          </w:p>
        </w:tc>
        <w:tc>
          <w:tcPr>
            <w:tcW w:w="1297" w:type="dxa"/>
            <w:vAlign w:val="center"/>
          </w:tcPr>
          <w:p w14:paraId="0FD8D365" w14:textId="77777777" w:rsidR="003F5401" w:rsidRDefault="000B53CA" w:rsidP="00ED0247">
            <w:pPr>
              <w:widowControl w:val="0"/>
              <w:spacing w:after="0"/>
              <w:jc w:val="center"/>
              <w:rPr>
                <w:color w:val="000000"/>
                <w:kern w:val="2"/>
                <w:lang w:val="en-US" w:eastAsia="zh-CN"/>
              </w:rPr>
            </w:pPr>
            <w:r>
              <w:rPr>
                <w:rFonts w:hint="eastAsia"/>
                <w:color w:val="000000"/>
                <w:kern w:val="2"/>
                <w:highlight w:val="green"/>
                <w:lang w:val="en-US" w:eastAsia="zh-CN"/>
              </w:rPr>
              <w:t>-5.2</w:t>
            </w:r>
          </w:p>
        </w:tc>
        <w:tc>
          <w:tcPr>
            <w:tcW w:w="1297" w:type="dxa"/>
            <w:vAlign w:val="center"/>
          </w:tcPr>
          <w:p w14:paraId="0C328663" w14:textId="77777777" w:rsidR="003F5401" w:rsidRDefault="000B53CA" w:rsidP="00ED0247">
            <w:pPr>
              <w:widowControl w:val="0"/>
              <w:spacing w:after="0"/>
              <w:jc w:val="center"/>
              <w:rPr>
                <w:color w:val="000000"/>
                <w:kern w:val="2"/>
                <w:highlight w:val="green"/>
                <w:lang w:val="en-US" w:eastAsia="zh-CN"/>
              </w:rPr>
            </w:pPr>
            <w:r>
              <w:rPr>
                <w:rFonts w:hint="eastAsia"/>
                <w:color w:val="000000"/>
                <w:kern w:val="2"/>
                <w:highlight w:val="yellow"/>
                <w:lang w:val="en-US" w:eastAsia="zh-CN"/>
              </w:rPr>
              <w:t>&gt;4</w:t>
            </w:r>
          </w:p>
        </w:tc>
        <w:tc>
          <w:tcPr>
            <w:tcW w:w="1297" w:type="dxa"/>
            <w:vAlign w:val="center"/>
          </w:tcPr>
          <w:p w14:paraId="095A3C64" w14:textId="77777777" w:rsidR="003F5401" w:rsidRDefault="000B53CA" w:rsidP="00ED0247">
            <w:pPr>
              <w:widowControl w:val="0"/>
              <w:spacing w:after="0"/>
              <w:jc w:val="center"/>
              <w:rPr>
                <w:color w:val="000000"/>
                <w:kern w:val="2"/>
                <w:lang w:val="en-US" w:eastAsia="zh-CN"/>
              </w:rPr>
            </w:pPr>
            <w:r>
              <w:rPr>
                <w:rFonts w:hint="eastAsia"/>
                <w:color w:val="000000"/>
                <w:kern w:val="2"/>
                <w:highlight w:val="green"/>
                <w:lang w:val="en-US" w:eastAsia="zh-CN"/>
              </w:rPr>
              <w:t>-4.2</w:t>
            </w:r>
          </w:p>
        </w:tc>
      </w:tr>
      <w:tr w:rsidR="003F5401" w14:paraId="2E61F5F9" w14:textId="77777777">
        <w:trPr>
          <w:jc w:val="center"/>
        </w:trPr>
        <w:tc>
          <w:tcPr>
            <w:tcW w:w="813" w:type="dxa"/>
            <w:vMerge/>
            <w:vAlign w:val="center"/>
          </w:tcPr>
          <w:p w14:paraId="490ECE61" w14:textId="77777777" w:rsidR="003F5401" w:rsidRDefault="003F5401" w:rsidP="00ED0247">
            <w:pPr>
              <w:widowControl w:val="0"/>
              <w:spacing w:after="0"/>
              <w:jc w:val="center"/>
              <w:rPr>
                <w:kern w:val="2"/>
                <w:lang w:val="en-US" w:eastAsia="zh-CN"/>
              </w:rPr>
            </w:pPr>
          </w:p>
        </w:tc>
        <w:tc>
          <w:tcPr>
            <w:tcW w:w="3519" w:type="dxa"/>
            <w:vAlign w:val="center"/>
          </w:tcPr>
          <w:p w14:paraId="58104630" w14:textId="0F70626F" w:rsidR="003F5401" w:rsidRDefault="000B53CA" w:rsidP="00ED0247">
            <w:pPr>
              <w:widowControl w:val="0"/>
              <w:spacing w:after="0"/>
              <w:jc w:val="center"/>
              <w:rPr>
                <w:kern w:val="2"/>
                <w:lang w:val="en-US" w:eastAsia="zh-CN"/>
              </w:rPr>
            </w:pPr>
            <w:r>
              <w:rPr>
                <w:rFonts w:hint="eastAsia"/>
                <w:kern w:val="2"/>
                <w:lang w:val="en-US" w:eastAsia="zh-CN"/>
              </w:rPr>
              <w:t>3</w:t>
            </w:r>
            <w:r>
              <w:rPr>
                <w:rFonts w:hint="eastAsia"/>
                <w:kern w:val="2"/>
                <w:lang w:eastAsia="zh-CN"/>
              </w:rPr>
              <w:t xml:space="preserve"> OS sTTI with </w:t>
            </w:r>
            <w:r w:rsidR="00F97C7F">
              <w:rPr>
                <w:rFonts w:hint="eastAsia"/>
                <w:kern w:val="2"/>
                <w:lang w:val="en-US" w:eastAsia="zh-CN"/>
              </w:rPr>
              <w:t xml:space="preserve"> 2 data  symbols</w:t>
            </w:r>
            <w:r>
              <w:rPr>
                <w:rFonts w:hint="eastAsia"/>
                <w:kern w:val="2"/>
                <w:lang w:val="en-US" w:eastAsia="zh-CN"/>
              </w:rPr>
              <w:t>,</w:t>
            </w:r>
          </w:p>
          <w:p w14:paraId="03618F4F" w14:textId="20D286A1" w:rsidR="003F5401" w:rsidRDefault="00ED0247" w:rsidP="00ED0247">
            <w:pPr>
              <w:widowControl w:val="0"/>
              <w:spacing w:after="0"/>
              <w:jc w:val="center"/>
              <w:rPr>
                <w:kern w:val="2"/>
                <w:lang w:eastAsia="zh-CN"/>
              </w:rPr>
            </w:pPr>
            <w:r>
              <w:rPr>
                <w:kern w:val="2"/>
                <w:lang w:val="en-US" w:eastAsia="zh-CN"/>
              </w:rPr>
              <w:t>one initial transmission and one</w:t>
            </w:r>
            <w:r>
              <w:rPr>
                <w:rFonts w:hint="eastAsia"/>
                <w:kern w:val="2"/>
                <w:lang w:eastAsia="zh-CN"/>
              </w:rPr>
              <w:t xml:space="preserve"> repetition</w:t>
            </w:r>
          </w:p>
        </w:tc>
        <w:tc>
          <w:tcPr>
            <w:tcW w:w="1297" w:type="dxa"/>
            <w:vAlign w:val="center"/>
          </w:tcPr>
          <w:p w14:paraId="50C38471" w14:textId="77777777" w:rsidR="003F5401" w:rsidRDefault="000B53CA" w:rsidP="00ED0247">
            <w:pPr>
              <w:widowControl w:val="0"/>
              <w:spacing w:after="0"/>
              <w:jc w:val="center"/>
              <w:rPr>
                <w:color w:val="000000"/>
                <w:kern w:val="2"/>
                <w:lang w:val="en-US" w:eastAsia="zh-CN"/>
              </w:rPr>
            </w:pPr>
            <w:r>
              <w:rPr>
                <w:rFonts w:hint="eastAsia"/>
                <w:color w:val="000000"/>
                <w:kern w:val="2"/>
                <w:highlight w:val="green"/>
                <w:lang w:val="en-US" w:eastAsia="zh-CN"/>
              </w:rPr>
              <w:t>-2.05</w:t>
            </w:r>
          </w:p>
        </w:tc>
        <w:tc>
          <w:tcPr>
            <w:tcW w:w="1297" w:type="dxa"/>
            <w:shd w:val="clear" w:color="auto" w:fill="DDDDDD"/>
            <w:vAlign w:val="center"/>
          </w:tcPr>
          <w:p w14:paraId="77BCCC79" w14:textId="77777777" w:rsidR="003F5401" w:rsidRDefault="000B53CA" w:rsidP="00ED0247">
            <w:pPr>
              <w:widowControl w:val="0"/>
              <w:spacing w:after="0"/>
              <w:jc w:val="center"/>
              <w:rPr>
                <w:kern w:val="2"/>
                <w:highlight w:val="lightGray"/>
                <w:lang w:val="en-US" w:eastAsia="zh-CN"/>
              </w:rPr>
            </w:pPr>
            <w:r>
              <w:rPr>
                <w:rFonts w:hint="eastAsia"/>
                <w:kern w:val="2"/>
                <w:lang w:val="en-US" w:eastAsia="zh-CN"/>
              </w:rPr>
              <w:t>-</w:t>
            </w:r>
          </w:p>
        </w:tc>
        <w:tc>
          <w:tcPr>
            <w:tcW w:w="1297" w:type="dxa"/>
            <w:vAlign w:val="center"/>
          </w:tcPr>
          <w:p w14:paraId="20FD2D9A" w14:textId="77777777" w:rsidR="003F5401" w:rsidRDefault="000B53CA" w:rsidP="00ED0247">
            <w:pPr>
              <w:widowControl w:val="0"/>
              <w:spacing w:after="0"/>
              <w:jc w:val="center"/>
              <w:rPr>
                <w:kern w:val="2"/>
                <w:highlight w:val="green"/>
                <w:lang w:val="en-US" w:eastAsia="zh-CN"/>
              </w:rPr>
            </w:pPr>
            <w:r>
              <w:rPr>
                <w:rFonts w:hint="eastAsia"/>
                <w:color w:val="000000"/>
                <w:kern w:val="2"/>
                <w:highlight w:val="yellow"/>
                <w:lang w:val="en-US" w:eastAsia="zh-CN"/>
              </w:rPr>
              <w:t>-0.65</w:t>
            </w:r>
          </w:p>
        </w:tc>
        <w:tc>
          <w:tcPr>
            <w:tcW w:w="1297" w:type="dxa"/>
            <w:shd w:val="clear" w:color="auto" w:fill="DDDDDD"/>
            <w:vAlign w:val="center"/>
          </w:tcPr>
          <w:p w14:paraId="2BCB394C" w14:textId="77777777" w:rsidR="003F5401" w:rsidRDefault="000B53CA" w:rsidP="00ED0247">
            <w:pPr>
              <w:widowControl w:val="0"/>
              <w:spacing w:after="0"/>
              <w:jc w:val="center"/>
              <w:rPr>
                <w:kern w:val="2"/>
                <w:lang w:val="en-US" w:eastAsia="zh-CN"/>
              </w:rPr>
            </w:pPr>
            <w:r>
              <w:rPr>
                <w:rFonts w:hint="eastAsia"/>
                <w:kern w:val="2"/>
                <w:lang w:val="en-US" w:eastAsia="zh-CN"/>
              </w:rPr>
              <w:t>-</w:t>
            </w:r>
          </w:p>
        </w:tc>
      </w:tr>
      <w:tr w:rsidR="003F5401" w14:paraId="516C2265" w14:textId="77777777">
        <w:trPr>
          <w:jc w:val="center"/>
        </w:trPr>
        <w:tc>
          <w:tcPr>
            <w:tcW w:w="813" w:type="dxa"/>
            <w:vMerge w:val="restart"/>
            <w:vAlign w:val="center"/>
          </w:tcPr>
          <w:p w14:paraId="7F26115E" w14:textId="77777777" w:rsidR="003F5401" w:rsidRDefault="000B53CA" w:rsidP="00ED0247">
            <w:pPr>
              <w:widowControl w:val="0"/>
              <w:spacing w:after="0"/>
              <w:jc w:val="center"/>
              <w:rPr>
                <w:kern w:val="2"/>
                <w:lang w:val="en-US" w:eastAsia="zh-CN"/>
              </w:rPr>
            </w:pPr>
            <w:r>
              <w:rPr>
                <w:rFonts w:hint="eastAsia"/>
                <w:kern w:val="2"/>
                <w:lang w:val="en-US" w:eastAsia="zh-CN"/>
              </w:rPr>
              <w:t>MCS 3</w:t>
            </w:r>
          </w:p>
        </w:tc>
        <w:tc>
          <w:tcPr>
            <w:tcW w:w="3519" w:type="dxa"/>
            <w:vAlign w:val="center"/>
          </w:tcPr>
          <w:p w14:paraId="72754106" w14:textId="77777777" w:rsidR="003F5401" w:rsidRDefault="000B53CA" w:rsidP="00ED0247">
            <w:pPr>
              <w:widowControl w:val="0"/>
              <w:spacing w:after="0"/>
              <w:jc w:val="center"/>
              <w:rPr>
                <w:kern w:val="2"/>
                <w:lang w:val="en-US" w:eastAsia="zh-CN"/>
              </w:rPr>
            </w:pPr>
            <w:r>
              <w:rPr>
                <w:rFonts w:hint="eastAsia"/>
                <w:kern w:val="2"/>
                <w:lang w:val="en-US" w:eastAsia="zh-CN"/>
              </w:rPr>
              <w:t>2</w:t>
            </w:r>
            <w:r>
              <w:rPr>
                <w:rFonts w:hint="eastAsia"/>
                <w:kern w:val="2"/>
                <w:lang w:eastAsia="zh-CN"/>
              </w:rPr>
              <w:t xml:space="preserve"> OS sTTI</w:t>
            </w:r>
            <w:r>
              <w:rPr>
                <w:rFonts w:hint="eastAsia"/>
                <w:kern w:val="2"/>
                <w:lang w:val="en-US" w:eastAsia="zh-CN"/>
              </w:rPr>
              <w:t xml:space="preserve"> with 1  data</w:t>
            </w:r>
            <w:r>
              <w:rPr>
                <w:rFonts w:hint="eastAsia"/>
                <w:kern w:val="2"/>
                <w:lang w:eastAsia="zh-CN"/>
              </w:rPr>
              <w:t xml:space="preserve"> </w:t>
            </w:r>
            <w:r>
              <w:rPr>
                <w:rFonts w:hint="eastAsia"/>
                <w:kern w:val="2"/>
                <w:lang w:val="en-US" w:eastAsia="zh-CN"/>
              </w:rPr>
              <w:t>symbol,</w:t>
            </w:r>
          </w:p>
          <w:p w14:paraId="174C8961" w14:textId="77777777" w:rsidR="003F5401" w:rsidRDefault="000B53CA" w:rsidP="00ED0247">
            <w:pPr>
              <w:widowControl w:val="0"/>
              <w:spacing w:after="0"/>
              <w:jc w:val="center"/>
              <w:rPr>
                <w:kern w:val="2"/>
                <w:lang w:eastAsia="zh-CN"/>
              </w:rPr>
            </w:pPr>
            <w:r>
              <w:rPr>
                <w:rFonts w:hint="eastAsia"/>
                <w:kern w:val="2"/>
                <w:lang w:eastAsia="zh-CN"/>
              </w:rPr>
              <w:t>1-shot transmission</w:t>
            </w:r>
          </w:p>
        </w:tc>
        <w:tc>
          <w:tcPr>
            <w:tcW w:w="1297" w:type="dxa"/>
            <w:shd w:val="clear" w:color="auto" w:fill="DDDDDD"/>
            <w:vAlign w:val="center"/>
          </w:tcPr>
          <w:p w14:paraId="6E3F0E00" w14:textId="77777777" w:rsidR="003F5401" w:rsidRDefault="000B53CA" w:rsidP="00ED0247">
            <w:pPr>
              <w:widowControl w:val="0"/>
              <w:spacing w:after="0"/>
              <w:jc w:val="center"/>
              <w:rPr>
                <w:color w:val="000000"/>
                <w:kern w:val="2"/>
                <w:lang w:val="en-US" w:eastAsia="zh-CN"/>
              </w:rPr>
            </w:pPr>
            <w:r>
              <w:rPr>
                <w:rFonts w:hint="eastAsia"/>
                <w:color w:val="000000"/>
                <w:kern w:val="2"/>
                <w:lang w:val="en-US" w:eastAsia="zh-CN"/>
              </w:rPr>
              <w:t>-</w:t>
            </w:r>
          </w:p>
        </w:tc>
        <w:tc>
          <w:tcPr>
            <w:tcW w:w="1297" w:type="dxa"/>
            <w:vAlign w:val="center"/>
          </w:tcPr>
          <w:p w14:paraId="040905F2" w14:textId="77777777" w:rsidR="003F5401" w:rsidRDefault="000B53CA" w:rsidP="00ED0247">
            <w:pPr>
              <w:widowControl w:val="0"/>
              <w:spacing w:after="0"/>
              <w:jc w:val="center"/>
              <w:rPr>
                <w:color w:val="00B0F0"/>
                <w:kern w:val="2"/>
                <w:lang w:val="en-US" w:eastAsia="zh-CN"/>
              </w:rPr>
            </w:pPr>
            <w:r>
              <w:rPr>
                <w:rFonts w:hint="eastAsia"/>
                <w:kern w:val="2"/>
                <w:highlight w:val="green"/>
                <w:lang w:val="en-US" w:eastAsia="zh-CN"/>
              </w:rPr>
              <w:t>-2.65</w:t>
            </w:r>
          </w:p>
        </w:tc>
        <w:tc>
          <w:tcPr>
            <w:tcW w:w="1297" w:type="dxa"/>
            <w:shd w:val="clear" w:color="auto" w:fill="DDDDDD"/>
            <w:vAlign w:val="center"/>
          </w:tcPr>
          <w:p w14:paraId="6935D6C6" w14:textId="77777777" w:rsidR="003F5401" w:rsidRDefault="000B53CA" w:rsidP="00ED0247">
            <w:pPr>
              <w:widowControl w:val="0"/>
              <w:spacing w:after="0"/>
              <w:jc w:val="center"/>
              <w:rPr>
                <w:color w:val="00B0F0"/>
                <w:kern w:val="2"/>
                <w:highlight w:val="green"/>
                <w:lang w:val="en-US" w:eastAsia="zh-CN"/>
              </w:rPr>
            </w:pPr>
            <w:r>
              <w:rPr>
                <w:rFonts w:hint="eastAsia"/>
                <w:color w:val="000000"/>
                <w:kern w:val="2"/>
                <w:shd w:val="clear" w:color="auto" w:fill="DDDDDD"/>
                <w:lang w:val="en-US" w:eastAsia="zh-CN"/>
              </w:rPr>
              <w:t>-</w:t>
            </w:r>
          </w:p>
        </w:tc>
        <w:tc>
          <w:tcPr>
            <w:tcW w:w="1297" w:type="dxa"/>
            <w:vAlign w:val="center"/>
          </w:tcPr>
          <w:p w14:paraId="517D5D2B" w14:textId="4312A48B" w:rsidR="003F5401" w:rsidRDefault="000B53CA" w:rsidP="00237F06">
            <w:pPr>
              <w:widowControl w:val="0"/>
              <w:spacing w:after="0"/>
              <w:jc w:val="center"/>
              <w:rPr>
                <w:color w:val="00B0F0"/>
                <w:kern w:val="2"/>
                <w:lang w:val="en-US" w:eastAsia="zh-CN"/>
              </w:rPr>
            </w:pPr>
            <w:r>
              <w:rPr>
                <w:rFonts w:hint="eastAsia"/>
                <w:kern w:val="2"/>
                <w:highlight w:val="green"/>
                <w:lang w:val="en-US" w:eastAsia="zh-CN"/>
              </w:rPr>
              <w:t>-</w:t>
            </w:r>
            <w:r w:rsidRPr="00237F06">
              <w:rPr>
                <w:rFonts w:hint="eastAsia"/>
                <w:kern w:val="2"/>
                <w:highlight w:val="green"/>
                <w:lang w:val="en-US" w:eastAsia="zh-CN"/>
              </w:rPr>
              <w:t>1.</w:t>
            </w:r>
            <w:r w:rsidR="00237F06" w:rsidRPr="00237F06">
              <w:rPr>
                <w:kern w:val="2"/>
                <w:highlight w:val="green"/>
                <w:lang w:val="en-US" w:eastAsia="zh-CN"/>
              </w:rPr>
              <w:t>5</w:t>
            </w:r>
          </w:p>
        </w:tc>
      </w:tr>
      <w:tr w:rsidR="003F5401" w14:paraId="6ECC2907" w14:textId="77777777">
        <w:trPr>
          <w:jc w:val="center"/>
        </w:trPr>
        <w:tc>
          <w:tcPr>
            <w:tcW w:w="813" w:type="dxa"/>
            <w:vMerge/>
            <w:vAlign w:val="center"/>
          </w:tcPr>
          <w:p w14:paraId="3C706C7C" w14:textId="77777777" w:rsidR="003F5401" w:rsidRDefault="003F5401" w:rsidP="00ED0247">
            <w:pPr>
              <w:widowControl w:val="0"/>
              <w:spacing w:after="0"/>
              <w:jc w:val="center"/>
              <w:rPr>
                <w:kern w:val="2"/>
                <w:lang w:eastAsia="zh-CN"/>
              </w:rPr>
            </w:pPr>
          </w:p>
        </w:tc>
        <w:tc>
          <w:tcPr>
            <w:tcW w:w="3519" w:type="dxa"/>
            <w:vAlign w:val="center"/>
          </w:tcPr>
          <w:p w14:paraId="3FFEAB30" w14:textId="77777777" w:rsidR="003F5401" w:rsidRDefault="000B53CA" w:rsidP="00ED0247">
            <w:pPr>
              <w:widowControl w:val="0"/>
              <w:spacing w:after="0"/>
              <w:jc w:val="center"/>
              <w:rPr>
                <w:kern w:val="2"/>
                <w:lang w:val="en-US" w:eastAsia="zh-CN"/>
              </w:rPr>
            </w:pPr>
            <w:r>
              <w:rPr>
                <w:rFonts w:hint="eastAsia"/>
                <w:kern w:val="2"/>
                <w:lang w:val="en-US" w:eastAsia="zh-CN"/>
              </w:rPr>
              <w:t>2</w:t>
            </w:r>
            <w:r>
              <w:rPr>
                <w:rFonts w:hint="eastAsia"/>
                <w:kern w:val="2"/>
                <w:lang w:eastAsia="zh-CN"/>
              </w:rPr>
              <w:t xml:space="preserve"> OS sTTI </w:t>
            </w:r>
            <w:r>
              <w:rPr>
                <w:rFonts w:hint="eastAsia"/>
                <w:kern w:val="2"/>
                <w:lang w:val="en-US" w:eastAsia="zh-CN"/>
              </w:rPr>
              <w:t>with 1 data symbol,</w:t>
            </w:r>
          </w:p>
          <w:p w14:paraId="27FA179F" w14:textId="7DF2D508" w:rsidR="003F5401" w:rsidRDefault="00ED0247" w:rsidP="00ED0247">
            <w:pPr>
              <w:widowControl w:val="0"/>
              <w:spacing w:after="0"/>
              <w:jc w:val="center"/>
              <w:rPr>
                <w:kern w:val="2"/>
                <w:lang w:eastAsia="zh-CN"/>
              </w:rPr>
            </w:pPr>
            <w:r>
              <w:rPr>
                <w:kern w:val="2"/>
                <w:lang w:val="en-US" w:eastAsia="zh-CN"/>
              </w:rPr>
              <w:t>one initial transmission and one</w:t>
            </w:r>
            <w:r>
              <w:rPr>
                <w:rFonts w:hint="eastAsia"/>
                <w:kern w:val="2"/>
                <w:lang w:eastAsia="zh-CN"/>
              </w:rPr>
              <w:t xml:space="preserve"> repetition</w:t>
            </w:r>
            <w:r>
              <w:rPr>
                <w:kern w:val="2"/>
                <w:lang w:val="en-US" w:eastAsia="zh-CN"/>
              </w:rPr>
              <w:t xml:space="preserve"> one initial transmission and one</w:t>
            </w:r>
            <w:r>
              <w:rPr>
                <w:rFonts w:hint="eastAsia"/>
                <w:kern w:val="2"/>
                <w:lang w:eastAsia="zh-CN"/>
              </w:rPr>
              <w:t xml:space="preserve"> repetition</w:t>
            </w:r>
          </w:p>
        </w:tc>
        <w:tc>
          <w:tcPr>
            <w:tcW w:w="1297" w:type="dxa"/>
            <w:vAlign w:val="center"/>
          </w:tcPr>
          <w:p w14:paraId="4068F7AB" w14:textId="77777777" w:rsidR="003F5401" w:rsidRDefault="000B53CA" w:rsidP="00ED0247">
            <w:pPr>
              <w:widowControl w:val="0"/>
              <w:spacing w:after="0"/>
              <w:jc w:val="center"/>
              <w:rPr>
                <w:color w:val="000000"/>
                <w:kern w:val="2"/>
                <w:lang w:eastAsia="zh-CN"/>
              </w:rPr>
            </w:pPr>
            <w:r>
              <w:rPr>
                <w:rFonts w:hint="eastAsia"/>
                <w:color w:val="000000"/>
                <w:kern w:val="2"/>
                <w:highlight w:val="yellow"/>
                <w:lang w:val="en-US" w:eastAsia="zh-CN"/>
              </w:rPr>
              <w:t>0.65</w:t>
            </w:r>
          </w:p>
        </w:tc>
        <w:tc>
          <w:tcPr>
            <w:tcW w:w="1297" w:type="dxa"/>
            <w:shd w:val="clear" w:color="auto" w:fill="DDDDDD"/>
            <w:vAlign w:val="center"/>
          </w:tcPr>
          <w:p w14:paraId="15F22AD9" w14:textId="77777777" w:rsidR="003F5401" w:rsidRDefault="000B53CA" w:rsidP="00ED0247">
            <w:pPr>
              <w:widowControl w:val="0"/>
              <w:spacing w:after="0"/>
              <w:jc w:val="center"/>
              <w:rPr>
                <w:color w:val="000000"/>
                <w:kern w:val="2"/>
                <w:lang w:val="en-US" w:eastAsia="zh-CN"/>
              </w:rPr>
            </w:pPr>
            <w:r>
              <w:rPr>
                <w:rFonts w:hint="eastAsia"/>
                <w:color w:val="000000"/>
                <w:kern w:val="2"/>
                <w:lang w:val="en-US" w:eastAsia="zh-CN"/>
              </w:rPr>
              <w:t>-</w:t>
            </w:r>
          </w:p>
        </w:tc>
        <w:tc>
          <w:tcPr>
            <w:tcW w:w="1297" w:type="dxa"/>
            <w:vAlign w:val="center"/>
          </w:tcPr>
          <w:p w14:paraId="06628480" w14:textId="77777777" w:rsidR="003F5401" w:rsidRDefault="000B53CA" w:rsidP="00ED0247">
            <w:pPr>
              <w:widowControl w:val="0"/>
              <w:spacing w:after="0"/>
              <w:jc w:val="center"/>
              <w:rPr>
                <w:color w:val="000000"/>
                <w:kern w:val="2"/>
                <w:lang w:val="en-US" w:eastAsia="zh-CN"/>
              </w:rPr>
            </w:pPr>
            <w:r>
              <w:rPr>
                <w:rFonts w:hint="eastAsia"/>
                <w:color w:val="000000"/>
                <w:kern w:val="2"/>
                <w:highlight w:val="yellow"/>
                <w:lang w:val="en-US" w:eastAsia="zh-CN"/>
              </w:rPr>
              <w:t>&gt;2</w:t>
            </w:r>
          </w:p>
        </w:tc>
        <w:tc>
          <w:tcPr>
            <w:tcW w:w="1297" w:type="dxa"/>
            <w:shd w:val="clear" w:color="auto" w:fill="DDDDDD"/>
            <w:vAlign w:val="center"/>
          </w:tcPr>
          <w:p w14:paraId="0C81E8C9" w14:textId="77777777" w:rsidR="003F5401" w:rsidRDefault="000B53CA" w:rsidP="00ED0247">
            <w:pPr>
              <w:widowControl w:val="0"/>
              <w:spacing w:after="0"/>
              <w:jc w:val="center"/>
              <w:rPr>
                <w:color w:val="000000"/>
                <w:kern w:val="2"/>
                <w:lang w:val="en-US" w:eastAsia="zh-CN"/>
              </w:rPr>
            </w:pPr>
            <w:r>
              <w:rPr>
                <w:rFonts w:hint="eastAsia"/>
                <w:kern w:val="2"/>
                <w:lang w:val="en-US" w:eastAsia="zh-CN"/>
              </w:rPr>
              <w:t>-</w:t>
            </w:r>
          </w:p>
        </w:tc>
      </w:tr>
    </w:tbl>
    <w:p w14:paraId="35F215C7" w14:textId="05F2373D" w:rsidR="00A209F7" w:rsidRDefault="000B53CA" w:rsidP="00237F06">
      <w:pPr>
        <w:spacing w:beforeLines="50" w:before="180" w:after="120"/>
        <w:rPr>
          <w:rFonts w:eastAsiaTheme="minorEastAsia"/>
          <w:szCs w:val="21"/>
          <w:lang w:val="en-US" w:eastAsia="zh-CN"/>
        </w:rPr>
      </w:pPr>
      <w:r>
        <w:rPr>
          <w:rFonts w:eastAsiaTheme="minorEastAsia" w:hint="eastAsia"/>
          <w:szCs w:val="21"/>
          <w:lang w:val="en-US" w:eastAsia="zh-CN"/>
        </w:rPr>
        <w:t xml:space="preserve">For TDL-C with DS =363ns, the situation </w:t>
      </w:r>
      <w:r w:rsidR="00237F06">
        <w:rPr>
          <w:rFonts w:eastAsiaTheme="minorEastAsia"/>
          <w:szCs w:val="21"/>
          <w:lang w:val="en-US" w:eastAsia="zh-CN"/>
        </w:rPr>
        <w:t>gets</w:t>
      </w:r>
      <w:r>
        <w:rPr>
          <w:rFonts w:eastAsiaTheme="minorEastAsia" w:hint="eastAsia"/>
          <w:szCs w:val="21"/>
          <w:lang w:val="en-US" w:eastAsia="zh-CN"/>
        </w:rPr>
        <w:t xml:space="preserve"> more challenging. For the baseline transmission scheme with 1Tx and 2Rx and one shot transmission, it cannot satisfy the reliability requirement even for 10</w:t>
      </w:r>
      <w:r>
        <w:rPr>
          <w:rFonts w:eastAsiaTheme="minorEastAsia" w:hint="eastAsia"/>
          <w:szCs w:val="21"/>
          <w:vertAlign w:val="superscript"/>
          <w:lang w:val="en-US" w:eastAsia="zh-CN"/>
        </w:rPr>
        <w:t>-4</w:t>
      </w:r>
      <w:r>
        <w:rPr>
          <w:rFonts w:eastAsiaTheme="minorEastAsia" w:hint="eastAsia"/>
          <w:szCs w:val="21"/>
          <w:lang w:val="en-US" w:eastAsia="zh-CN"/>
        </w:rPr>
        <w:t>. By increasing the receive</w:t>
      </w:r>
      <w:r w:rsidR="00A209F7">
        <w:rPr>
          <w:rFonts w:eastAsiaTheme="minorEastAsia"/>
          <w:szCs w:val="21"/>
          <w:lang w:val="en-US" w:eastAsia="zh-CN"/>
        </w:rPr>
        <w:t>r</w:t>
      </w:r>
      <w:r>
        <w:rPr>
          <w:rFonts w:eastAsiaTheme="minorEastAsia" w:hint="eastAsia"/>
          <w:szCs w:val="21"/>
          <w:lang w:val="en-US" w:eastAsia="zh-CN"/>
        </w:rPr>
        <w:t xml:space="preserve"> antenna number </w:t>
      </w:r>
      <w:r w:rsidR="00A209F7">
        <w:rPr>
          <w:rFonts w:eastAsiaTheme="minorEastAsia"/>
          <w:szCs w:val="21"/>
          <w:lang w:val="en-US" w:eastAsia="zh-CN"/>
        </w:rPr>
        <w:t>up to</w:t>
      </w:r>
      <w:r>
        <w:rPr>
          <w:rFonts w:eastAsiaTheme="minorEastAsia" w:hint="eastAsia"/>
          <w:szCs w:val="21"/>
          <w:lang w:val="en-US" w:eastAsia="zh-CN"/>
        </w:rPr>
        <w:t xml:space="preserve"> 4, significant performance gain is </w:t>
      </w:r>
      <w:r w:rsidR="00A209F7">
        <w:rPr>
          <w:rFonts w:eastAsiaTheme="minorEastAsia"/>
          <w:szCs w:val="21"/>
          <w:lang w:val="en-US" w:eastAsia="zh-CN"/>
        </w:rPr>
        <w:t>obtained</w:t>
      </w:r>
      <w:r>
        <w:rPr>
          <w:rFonts w:eastAsiaTheme="minorEastAsia" w:hint="eastAsia"/>
          <w:szCs w:val="21"/>
          <w:lang w:val="en-US" w:eastAsia="zh-CN"/>
        </w:rPr>
        <w:t>. The required SNR to reach the reliability of 10</w:t>
      </w:r>
      <w:r>
        <w:rPr>
          <w:rFonts w:eastAsiaTheme="minorEastAsia" w:hint="eastAsia"/>
          <w:szCs w:val="21"/>
          <w:vertAlign w:val="superscript"/>
          <w:lang w:val="en-US" w:eastAsia="zh-CN"/>
        </w:rPr>
        <w:t xml:space="preserve">-5 </w:t>
      </w:r>
      <w:r>
        <w:rPr>
          <w:rFonts w:eastAsiaTheme="minorEastAsia" w:hint="eastAsia"/>
          <w:szCs w:val="21"/>
          <w:lang w:val="en-US" w:eastAsia="zh-CN"/>
        </w:rPr>
        <w:t>is about -4dB</w:t>
      </w:r>
      <w:r w:rsidR="00237F06">
        <w:rPr>
          <w:rFonts w:eastAsiaTheme="minorEastAsia"/>
          <w:szCs w:val="21"/>
          <w:lang w:val="en-US" w:eastAsia="zh-CN"/>
        </w:rPr>
        <w:t xml:space="preserve"> for MCS0 and -1.5dB for MCS3</w:t>
      </w:r>
      <w:r>
        <w:rPr>
          <w:rFonts w:eastAsiaTheme="minorEastAsia" w:hint="eastAsia"/>
          <w:szCs w:val="21"/>
          <w:lang w:val="en-US" w:eastAsia="zh-CN"/>
        </w:rPr>
        <w:t>, which is lower than</w:t>
      </w:r>
      <w:r w:rsidR="00237F06">
        <w:rPr>
          <w:rFonts w:eastAsiaTheme="minorEastAsia"/>
          <w:szCs w:val="21"/>
          <w:lang w:val="en-US" w:eastAsia="zh-CN"/>
        </w:rPr>
        <w:t xml:space="preserve"> or equal to</w:t>
      </w:r>
      <w:r>
        <w:rPr>
          <w:rFonts w:eastAsiaTheme="minorEastAsia" w:hint="eastAsia"/>
          <w:szCs w:val="21"/>
          <w:lang w:val="en-US" w:eastAsia="zh-CN"/>
        </w:rPr>
        <w:t xml:space="preserve"> the Q value for PUSCH. </w:t>
      </w:r>
    </w:p>
    <w:p w14:paraId="54C25C60" w14:textId="2F3388D7" w:rsidR="003F5401" w:rsidRDefault="000B53CA">
      <w:pPr>
        <w:spacing w:after="120"/>
        <w:rPr>
          <w:rFonts w:eastAsiaTheme="minorEastAsia"/>
          <w:szCs w:val="21"/>
          <w:lang w:val="en-US" w:eastAsia="zh-CN"/>
        </w:rPr>
      </w:pPr>
      <w:r>
        <w:rPr>
          <w:rFonts w:eastAsiaTheme="minorEastAsia" w:hint="eastAsia"/>
          <w:szCs w:val="21"/>
          <w:lang w:val="en-US" w:eastAsia="zh-CN"/>
        </w:rPr>
        <w:t>Repetition is another means to increase the reliability. But as shown in the simulation results, 2 repetitions may not be enough</w:t>
      </w:r>
      <w:r w:rsidR="00237F06">
        <w:rPr>
          <w:rFonts w:eastAsiaTheme="minorEastAsia"/>
          <w:szCs w:val="21"/>
          <w:lang w:val="en-US" w:eastAsia="zh-CN"/>
        </w:rPr>
        <w:t xml:space="preserve"> for antenna configuration 1Tx-2Rx</w:t>
      </w:r>
      <w:r>
        <w:rPr>
          <w:rFonts w:eastAsiaTheme="minorEastAsia" w:hint="eastAsia"/>
          <w:szCs w:val="21"/>
          <w:lang w:val="en-US" w:eastAsia="zh-CN"/>
        </w:rPr>
        <w:t xml:space="preserve">. 3 or 4 times </w:t>
      </w:r>
      <w:r w:rsidR="00237F06">
        <w:rPr>
          <w:rFonts w:eastAsiaTheme="minorEastAsia"/>
          <w:szCs w:val="21"/>
          <w:lang w:val="en-US" w:eastAsia="zh-CN"/>
        </w:rPr>
        <w:t xml:space="preserve">of </w:t>
      </w:r>
      <w:r>
        <w:rPr>
          <w:rFonts w:eastAsiaTheme="minorEastAsia" w:hint="eastAsia"/>
          <w:szCs w:val="21"/>
          <w:lang w:val="en-US" w:eastAsia="zh-CN"/>
        </w:rPr>
        <w:t>repetition may be needed. But considering the latency bound, more than 4 repetitions seems impractical.</w:t>
      </w:r>
    </w:p>
    <w:p w14:paraId="78BBAFEC" w14:textId="437C104E" w:rsidR="00237F06" w:rsidRDefault="00237F06" w:rsidP="00237F06">
      <w:pPr>
        <w:spacing w:after="120"/>
        <w:rPr>
          <w:rFonts w:eastAsia="宋体"/>
          <w:b/>
          <w:bCs/>
          <w:i/>
          <w:iCs/>
          <w:lang w:val="en-US" w:eastAsia="zh-CN"/>
        </w:rPr>
      </w:pPr>
      <w:r>
        <w:rPr>
          <w:rFonts w:eastAsia="宋体" w:hint="eastAsia"/>
          <w:b/>
          <w:bCs/>
          <w:i/>
          <w:iCs/>
          <w:lang w:val="en-US" w:eastAsia="zh-CN"/>
        </w:rPr>
        <w:t>Observations</w:t>
      </w:r>
      <w:r>
        <w:rPr>
          <w:rFonts w:eastAsia="宋体"/>
          <w:b/>
          <w:bCs/>
          <w:i/>
          <w:iCs/>
          <w:lang w:val="en-US" w:eastAsia="zh-CN"/>
        </w:rPr>
        <w:t xml:space="preserve"> 2: F</w:t>
      </w:r>
      <w:r>
        <w:rPr>
          <w:rFonts w:eastAsia="宋体" w:hint="eastAsia"/>
          <w:b/>
          <w:bCs/>
          <w:i/>
          <w:iCs/>
          <w:lang w:val="en-US" w:eastAsia="zh-CN"/>
        </w:rPr>
        <w:t xml:space="preserve">or </w:t>
      </w:r>
      <w:r>
        <w:rPr>
          <w:rFonts w:eastAsia="宋体"/>
          <w:b/>
          <w:bCs/>
          <w:i/>
          <w:iCs/>
          <w:lang w:val="en-US" w:eastAsia="zh-CN"/>
        </w:rPr>
        <w:t>a</w:t>
      </w:r>
      <w:r w:rsidRPr="00657DE9">
        <w:rPr>
          <w:rFonts w:eastAsia="宋体"/>
          <w:b/>
          <w:bCs/>
          <w:i/>
          <w:iCs/>
          <w:lang w:val="en-US" w:eastAsia="zh-CN"/>
        </w:rPr>
        <w:t xml:space="preserve"> </w:t>
      </w:r>
      <w:r w:rsidRPr="00657DE9">
        <w:rPr>
          <w:rFonts w:eastAsiaTheme="minorEastAsia" w:hint="eastAsia"/>
          <w:b/>
          <w:i/>
          <w:szCs w:val="21"/>
          <w:lang w:val="en-US" w:eastAsia="zh-CN"/>
        </w:rPr>
        <w:t>Q</w:t>
      </w:r>
      <w:r w:rsidRPr="00657DE9">
        <w:rPr>
          <w:rFonts w:eastAsiaTheme="minorEastAsia"/>
          <w:b/>
          <w:i/>
          <w:szCs w:val="21"/>
          <w:lang w:val="en-US" w:eastAsia="zh-CN"/>
        </w:rPr>
        <w:t>-</w:t>
      </w:r>
      <w:r w:rsidRPr="00657DE9">
        <w:rPr>
          <w:rFonts w:eastAsiaTheme="minorEastAsia" w:hint="eastAsia"/>
          <w:b/>
          <w:i/>
          <w:szCs w:val="21"/>
          <w:lang w:val="en-US" w:eastAsia="zh-CN"/>
        </w:rPr>
        <w:t>value</w:t>
      </w:r>
      <w:r w:rsidRPr="00657DE9">
        <w:rPr>
          <w:rFonts w:eastAsiaTheme="minorEastAsia"/>
          <w:b/>
          <w:i/>
          <w:szCs w:val="21"/>
          <w:lang w:val="en-US" w:eastAsia="zh-CN"/>
        </w:rPr>
        <w:t xml:space="preserve"> of -1.5dB, </w:t>
      </w:r>
      <w:r w:rsidRPr="00657DE9">
        <w:rPr>
          <w:rFonts w:eastAsia="宋体" w:hint="eastAsia"/>
          <w:b/>
          <w:bCs/>
          <w:i/>
          <w:iCs/>
          <w:lang w:val="en-US" w:eastAsia="zh-CN"/>
        </w:rPr>
        <w:t>T</w:t>
      </w:r>
      <w:r>
        <w:rPr>
          <w:rFonts w:eastAsia="宋体" w:hint="eastAsia"/>
          <w:b/>
          <w:bCs/>
          <w:i/>
          <w:iCs/>
          <w:lang w:val="en-US" w:eastAsia="zh-CN"/>
        </w:rPr>
        <w:t>DL-</w:t>
      </w:r>
      <w:r w:rsidR="00F016D7">
        <w:rPr>
          <w:rFonts w:eastAsia="宋体"/>
          <w:b/>
          <w:bCs/>
          <w:i/>
          <w:iCs/>
          <w:lang w:val="en-US" w:eastAsia="zh-CN"/>
        </w:rPr>
        <w:t>C</w:t>
      </w:r>
      <w:r>
        <w:rPr>
          <w:rFonts w:eastAsia="宋体" w:hint="eastAsia"/>
          <w:b/>
          <w:bCs/>
          <w:i/>
          <w:iCs/>
          <w:lang w:val="en-US" w:eastAsia="zh-CN"/>
        </w:rPr>
        <w:t xml:space="preserve"> w</w:t>
      </w:r>
      <w:r w:rsidR="00F016D7">
        <w:rPr>
          <w:rFonts w:eastAsia="宋体" w:hint="eastAsia"/>
          <w:b/>
          <w:bCs/>
          <w:i/>
          <w:iCs/>
          <w:lang w:val="en-US" w:eastAsia="zh-CN"/>
        </w:rPr>
        <w:t>ith DS = 36</w:t>
      </w:r>
      <w:r>
        <w:rPr>
          <w:rFonts w:eastAsia="宋体" w:hint="eastAsia"/>
          <w:b/>
          <w:bCs/>
          <w:i/>
          <w:iCs/>
          <w:lang w:val="en-US" w:eastAsia="zh-CN"/>
        </w:rPr>
        <w:t>3ns</w:t>
      </w:r>
      <w:r>
        <w:rPr>
          <w:rFonts w:eastAsia="宋体"/>
          <w:b/>
          <w:bCs/>
          <w:i/>
          <w:iCs/>
          <w:lang w:val="en-US" w:eastAsia="zh-CN"/>
        </w:rPr>
        <w:t xml:space="preserve"> and antenna configuration 1Tx-2Rx</w:t>
      </w:r>
      <w:r>
        <w:rPr>
          <w:rFonts w:eastAsia="宋体" w:hint="eastAsia"/>
          <w:b/>
          <w:bCs/>
          <w:i/>
          <w:iCs/>
          <w:lang w:val="en-US" w:eastAsia="zh-CN"/>
        </w:rPr>
        <w:t xml:space="preserve">, </w:t>
      </w:r>
    </w:p>
    <w:p w14:paraId="4CD3B8D3" w14:textId="7166471F" w:rsidR="00F016D7" w:rsidRDefault="00237F06" w:rsidP="00F016D7">
      <w:pPr>
        <w:pStyle w:val="af9"/>
        <w:numPr>
          <w:ilvl w:val="0"/>
          <w:numId w:val="5"/>
        </w:numPr>
        <w:spacing w:after="120"/>
        <w:ind w:firstLineChars="0"/>
        <w:rPr>
          <w:rFonts w:eastAsia="宋体"/>
          <w:b/>
          <w:bCs/>
          <w:i/>
          <w:iCs/>
          <w:lang w:val="en-US" w:eastAsia="zh-CN"/>
        </w:rPr>
      </w:pPr>
      <w:r w:rsidRPr="00F016D7">
        <w:rPr>
          <w:rFonts w:eastAsia="宋体"/>
          <w:b/>
          <w:bCs/>
          <w:i/>
          <w:iCs/>
          <w:lang w:val="en-US" w:eastAsia="zh-CN"/>
        </w:rPr>
        <w:t>the</w:t>
      </w:r>
      <w:r w:rsidRPr="00F016D7">
        <w:rPr>
          <w:rFonts w:eastAsia="宋体" w:hint="eastAsia"/>
          <w:b/>
          <w:bCs/>
          <w:i/>
          <w:iCs/>
          <w:lang w:val="en-US" w:eastAsia="zh-CN"/>
        </w:rPr>
        <w:t xml:space="preserve"> reliability</w:t>
      </w:r>
      <w:r w:rsidRPr="00F016D7">
        <w:rPr>
          <w:rFonts w:eastAsia="宋体"/>
          <w:b/>
          <w:bCs/>
          <w:i/>
          <w:iCs/>
          <w:lang w:val="en-US" w:eastAsia="zh-CN"/>
        </w:rPr>
        <w:t xml:space="preserve"> of 99.99</w:t>
      </w:r>
      <w:r w:rsidR="00F016D7" w:rsidRPr="00F016D7">
        <w:rPr>
          <w:rFonts w:eastAsia="宋体"/>
          <w:b/>
          <w:bCs/>
          <w:i/>
          <w:iCs/>
          <w:lang w:val="en-US" w:eastAsia="zh-CN"/>
        </w:rPr>
        <w:t>9</w:t>
      </w:r>
      <w:r w:rsidRPr="00F016D7">
        <w:rPr>
          <w:rFonts w:eastAsia="宋体"/>
          <w:b/>
          <w:bCs/>
          <w:i/>
          <w:iCs/>
          <w:lang w:val="en-US" w:eastAsia="zh-CN"/>
        </w:rPr>
        <w:t>% can</w:t>
      </w:r>
      <w:r w:rsidR="00F016D7" w:rsidRPr="00F016D7">
        <w:rPr>
          <w:rFonts w:eastAsia="宋体"/>
          <w:b/>
          <w:bCs/>
          <w:i/>
          <w:iCs/>
          <w:lang w:val="en-US" w:eastAsia="zh-CN"/>
        </w:rPr>
        <w:t xml:space="preserve">not </w:t>
      </w:r>
      <w:r w:rsidRPr="00F016D7">
        <w:rPr>
          <w:rFonts w:eastAsia="宋体"/>
          <w:b/>
          <w:bCs/>
          <w:i/>
          <w:iCs/>
          <w:lang w:val="en-US" w:eastAsia="zh-CN"/>
        </w:rPr>
        <w:t xml:space="preserve">be achieved </w:t>
      </w:r>
      <w:r w:rsidR="00F016D7" w:rsidRPr="00F016D7">
        <w:rPr>
          <w:rFonts w:eastAsia="宋体"/>
          <w:b/>
          <w:bCs/>
          <w:i/>
          <w:iCs/>
          <w:lang w:val="en-US" w:eastAsia="zh-CN"/>
        </w:rPr>
        <w:t xml:space="preserve">even </w:t>
      </w:r>
      <w:r w:rsidRPr="00F016D7">
        <w:rPr>
          <w:rFonts w:eastAsia="宋体"/>
          <w:b/>
          <w:bCs/>
          <w:i/>
          <w:iCs/>
          <w:lang w:val="en-US" w:eastAsia="zh-CN"/>
        </w:rPr>
        <w:t>by</w:t>
      </w:r>
      <w:r w:rsidR="00F016D7" w:rsidRPr="00F016D7">
        <w:rPr>
          <w:rFonts w:eastAsia="宋体"/>
          <w:b/>
          <w:bCs/>
          <w:i/>
          <w:iCs/>
          <w:lang w:val="en-US" w:eastAsia="zh-CN"/>
        </w:rPr>
        <w:t xml:space="preserve"> MCS0</w:t>
      </w:r>
      <w:r w:rsidRPr="00F016D7">
        <w:rPr>
          <w:rFonts w:eastAsia="宋体"/>
          <w:b/>
          <w:bCs/>
          <w:i/>
          <w:iCs/>
          <w:lang w:val="en-US" w:eastAsia="zh-CN"/>
        </w:rPr>
        <w:t xml:space="preserve"> with </w:t>
      </w:r>
      <w:r w:rsidR="00F016D7" w:rsidRPr="004C1F21">
        <w:rPr>
          <w:rFonts w:eastAsia="宋体"/>
          <w:b/>
          <w:bCs/>
          <w:i/>
          <w:iCs/>
          <w:lang w:val="en-US" w:eastAsia="zh-CN"/>
        </w:rPr>
        <w:t>one initial transmission and one</w:t>
      </w:r>
      <w:r w:rsidR="00F016D7" w:rsidRPr="004C1F21">
        <w:rPr>
          <w:rFonts w:eastAsia="宋体" w:hint="eastAsia"/>
          <w:b/>
          <w:bCs/>
          <w:i/>
          <w:iCs/>
          <w:lang w:val="en-US" w:eastAsia="zh-CN"/>
        </w:rPr>
        <w:t xml:space="preserve"> repetition</w:t>
      </w:r>
      <w:r w:rsidR="00F016D7">
        <w:rPr>
          <w:rFonts w:eastAsia="宋体"/>
          <w:b/>
          <w:bCs/>
          <w:i/>
          <w:iCs/>
          <w:lang w:val="en-US" w:eastAsia="zh-CN"/>
        </w:rPr>
        <w:t>.</w:t>
      </w:r>
    </w:p>
    <w:p w14:paraId="3D19F5C8" w14:textId="1C690505" w:rsidR="00F016D7" w:rsidRPr="00F016D7" w:rsidRDefault="00F016D7" w:rsidP="00F016D7">
      <w:pPr>
        <w:pStyle w:val="af9"/>
        <w:numPr>
          <w:ilvl w:val="0"/>
          <w:numId w:val="5"/>
        </w:numPr>
        <w:spacing w:after="120"/>
        <w:ind w:firstLineChars="0"/>
        <w:rPr>
          <w:rFonts w:eastAsia="宋体"/>
          <w:b/>
          <w:bCs/>
          <w:i/>
          <w:iCs/>
          <w:lang w:val="en-US" w:eastAsia="zh-CN"/>
        </w:rPr>
      </w:pPr>
      <w:r w:rsidRPr="00F016D7">
        <w:rPr>
          <w:rFonts w:eastAsia="宋体"/>
          <w:b/>
          <w:bCs/>
          <w:i/>
          <w:iCs/>
          <w:lang w:val="en-US" w:eastAsia="zh-CN"/>
        </w:rPr>
        <w:t>the</w:t>
      </w:r>
      <w:r w:rsidRPr="00F016D7">
        <w:rPr>
          <w:rFonts w:eastAsia="宋体" w:hint="eastAsia"/>
          <w:b/>
          <w:bCs/>
          <w:i/>
          <w:iCs/>
          <w:lang w:val="en-US" w:eastAsia="zh-CN"/>
        </w:rPr>
        <w:t xml:space="preserve"> reliability</w:t>
      </w:r>
      <w:r w:rsidRPr="00F016D7">
        <w:rPr>
          <w:rFonts w:eastAsia="宋体"/>
          <w:b/>
          <w:bCs/>
          <w:i/>
          <w:iCs/>
          <w:lang w:val="en-US" w:eastAsia="zh-CN"/>
        </w:rPr>
        <w:t xml:space="preserve"> of 99.99% can be </w:t>
      </w:r>
      <w:r>
        <w:rPr>
          <w:rFonts w:eastAsia="宋体"/>
          <w:b/>
          <w:bCs/>
          <w:i/>
          <w:iCs/>
          <w:lang w:val="en-US" w:eastAsia="zh-CN"/>
        </w:rPr>
        <w:t xml:space="preserve">only </w:t>
      </w:r>
      <w:r w:rsidRPr="00F016D7">
        <w:rPr>
          <w:rFonts w:eastAsia="宋体"/>
          <w:b/>
          <w:bCs/>
          <w:i/>
          <w:iCs/>
          <w:lang w:val="en-US" w:eastAsia="zh-CN"/>
        </w:rPr>
        <w:t xml:space="preserve">achieved by MCS0 with </w:t>
      </w:r>
      <w:r w:rsidRPr="004C1F21">
        <w:rPr>
          <w:rFonts w:eastAsia="宋体"/>
          <w:b/>
          <w:bCs/>
          <w:i/>
          <w:iCs/>
          <w:lang w:val="en-US" w:eastAsia="zh-CN"/>
        </w:rPr>
        <w:t>one initial transmission and one</w:t>
      </w:r>
      <w:r w:rsidRPr="004C1F21">
        <w:rPr>
          <w:rFonts w:eastAsia="宋体" w:hint="eastAsia"/>
          <w:b/>
          <w:bCs/>
          <w:i/>
          <w:iCs/>
          <w:lang w:val="en-US" w:eastAsia="zh-CN"/>
        </w:rPr>
        <w:t xml:space="preserve"> repetition</w:t>
      </w:r>
      <w:r>
        <w:rPr>
          <w:rFonts w:eastAsia="宋体"/>
          <w:b/>
          <w:bCs/>
          <w:i/>
          <w:iCs/>
          <w:lang w:val="en-US" w:eastAsia="zh-CN"/>
        </w:rPr>
        <w:t>.</w:t>
      </w:r>
    </w:p>
    <w:p w14:paraId="7BC3739C" w14:textId="575042A7" w:rsidR="00F016D7" w:rsidRPr="00F016D7" w:rsidRDefault="00F016D7" w:rsidP="00F016D7">
      <w:pPr>
        <w:spacing w:after="120"/>
        <w:rPr>
          <w:rFonts w:eastAsia="宋体"/>
          <w:b/>
          <w:bCs/>
          <w:i/>
          <w:iCs/>
          <w:lang w:val="en-US" w:eastAsia="zh-CN"/>
        </w:rPr>
      </w:pPr>
      <w:r w:rsidRPr="00F016D7">
        <w:rPr>
          <w:rFonts w:eastAsia="宋体" w:hint="eastAsia"/>
          <w:b/>
          <w:bCs/>
          <w:i/>
          <w:iCs/>
          <w:lang w:val="en-US" w:eastAsia="zh-CN"/>
        </w:rPr>
        <w:t>Observations</w:t>
      </w:r>
      <w:r w:rsidRPr="00F016D7">
        <w:rPr>
          <w:rFonts w:eastAsia="宋体"/>
          <w:b/>
          <w:bCs/>
          <w:i/>
          <w:iCs/>
          <w:lang w:val="en-US" w:eastAsia="zh-CN"/>
        </w:rPr>
        <w:t xml:space="preserve"> </w:t>
      </w:r>
      <w:r>
        <w:rPr>
          <w:rFonts w:eastAsia="宋体"/>
          <w:b/>
          <w:bCs/>
          <w:i/>
          <w:iCs/>
          <w:lang w:val="en-US" w:eastAsia="zh-CN"/>
        </w:rPr>
        <w:t>3</w:t>
      </w:r>
      <w:r w:rsidRPr="00F016D7">
        <w:rPr>
          <w:rFonts w:eastAsia="宋体"/>
          <w:b/>
          <w:bCs/>
          <w:i/>
          <w:iCs/>
          <w:lang w:val="en-US" w:eastAsia="zh-CN"/>
        </w:rPr>
        <w:t>: F</w:t>
      </w:r>
      <w:r w:rsidRPr="00F016D7">
        <w:rPr>
          <w:rFonts w:eastAsia="宋体" w:hint="eastAsia"/>
          <w:b/>
          <w:bCs/>
          <w:i/>
          <w:iCs/>
          <w:lang w:val="en-US" w:eastAsia="zh-CN"/>
        </w:rPr>
        <w:t xml:space="preserve">or </w:t>
      </w:r>
      <w:r w:rsidRPr="00F016D7">
        <w:rPr>
          <w:rFonts w:eastAsia="宋体"/>
          <w:b/>
          <w:bCs/>
          <w:i/>
          <w:iCs/>
          <w:lang w:val="en-US" w:eastAsia="zh-CN"/>
        </w:rPr>
        <w:t xml:space="preserve">a </w:t>
      </w:r>
      <w:r w:rsidRPr="00F016D7">
        <w:rPr>
          <w:rFonts w:eastAsiaTheme="minorEastAsia" w:hint="eastAsia"/>
          <w:b/>
          <w:i/>
          <w:szCs w:val="21"/>
          <w:lang w:val="en-US" w:eastAsia="zh-CN"/>
        </w:rPr>
        <w:t>Q</w:t>
      </w:r>
      <w:r w:rsidRPr="00F016D7">
        <w:rPr>
          <w:rFonts w:eastAsiaTheme="minorEastAsia"/>
          <w:b/>
          <w:i/>
          <w:szCs w:val="21"/>
          <w:lang w:val="en-US" w:eastAsia="zh-CN"/>
        </w:rPr>
        <w:t>-</w:t>
      </w:r>
      <w:r w:rsidRPr="00F016D7">
        <w:rPr>
          <w:rFonts w:eastAsiaTheme="minorEastAsia" w:hint="eastAsia"/>
          <w:b/>
          <w:i/>
          <w:szCs w:val="21"/>
          <w:lang w:val="en-US" w:eastAsia="zh-CN"/>
        </w:rPr>
        <w:t>value</w:t>
      </w:r>
      <w:r w:rsidRPr="00F016D7">
        <w:rPr>
          <w:rFonts w:eastAsiaTheme="minorEastAsia"/>
          <w:b/>
          <w:i/>
          <w:szCs w:val="21"/>
          <w:lang w:val="en-US" w:eastAsia="zh-CN"/>
        </w:rPr>
        <w:t xml:space="preserve"> of -1.5dB, </w:t>
      </w:r>
      <w:r w:rsidRPr="00F016D7">
        <w:rPr>
          <w:rFonts w:eastAsia="宋体" w:hint="eastAsia"/>
          <w:b/>
          <w:bCs/>
          <w:i/>
          <w:iCs/>
          <w:lang w:val="en-US" w:eastAsia="zh-CN"/>
        </w:rPr>
        <w:t>TDL-</w:t>
      </w:r>
      <w:r w:rsidRPr="00F016D7">
        <w:rPr>
          <w:rFonts w:eastAsia="宋体"/>
          <w:b/>
          <w:bCs/>
          <w:i/>
          <w:iCs/>
          <w:lang w:val="en-US" w:eastAsia="zh-CN"/>
        </w:rPr>
        <w:t>C</w:t>
      </w:r>
      <w:r w:rsidRPr="00F016D7">
        <w:rPr>
          <w:rFonts w:eastAsia="宋体" w:hint="eastAsia"/>
          <w:b/>
          <w:bCs/>
          <w:i/>
          <w:iCs/>
          <w:lang w:val="en-US" w:eastAsia="zh-CN"/>
        </w:rPr>
        <w:t xml:space="preserve"> with DS = 363ns</w:t>
      </w:r>
      <w:r w:rsidRPr="00F016D7">
        <w:rPr>
          <w:rFonts w:eastAsia="宋体"/>
          <w:b/>
          <w:bCs/>
          <w:i/>
          <w:iCs/>
          <w:lang w:val="en-US" w:eastAsia="zh-CN"/>
        </w:rPr>
        <w:t xml:space="preserve"> and antenna configuration 1Tx-</w:t>
      </w:r>
      <w:r>
        <w:rPr>
          <w:rFonts w:eastAsia="宋体"/>
          <w:b/>
          <w:bCs/>
          <w:i/>
          <w:iCs/>
          <w:lang w:val="en-US" w:eastAsia="zh-CN"/>
        </w:rPr>
        <w:t>4</w:t>
      </w:r>
      <w:r w:rsidRPr="00F016D7">
        <w:rPr>
          <w:rFonts w:eastAsia="宋体"/>
          <w:b/>
          <w:bCs/>
          <w:i/>
          <w:iCs/>
          <w:lang w:val="en-US" w:eastAsia="zh-CN"/>
        </w:rPr>
        <w:t>Rx</w:t>
      </w:r>
      <w:r w:rsidRPr="00F016D7">
        <w:rPr>
          <w:rFonts w:eastAsia="宋体" w:hint="eastAsia"/>
          <w:b/>
          <w:bCs/>
          <w:i/>
          <w:iCs/>
          <w:lang w:val="en-US" w:eastAsia="zh-CN"/>
        </w:rPr>
        <w:t xml:space="preserve">, </w:t>
      </w:r>
    </w:p>
    <w:p w14:paraId="1A84EE6E" w14:textId="768EC23E" w:rsidR="00237F06" w:rsidRPr="00F016D7" w:rsidRDefault="00237F06" w:rsidP="00AE4BA8">
      <w:pPr>
        <w:pStyle w:val="af9"/>
        <w:numPr>
          <w:ilvl w:val="0"/>
          <w:numId w:val="5"/>
        </w:numPr>
        <w:spacing w:after="120"/>
        <w:ind w:firstLineChars="0"/>
        <w:rPr>
          <w:rFonts w:eastAsia="宋体"/>
          <w:b/>
          <w:bCs/>
          <w:i/>
          <w:iCs/>
          <w:lang w:val="en-US" w:eastAsia="zh-CN"/>
        </w:rPr>
      </w:pPr>
      <w:r w:rsidRPr="00F016D7">
        <w:rPr>
          <w:rFonts w:eastAsia="宋体"/>
          <w:b/>
          <w:bCs/>
          <w:i/>
          <w:iCs/>
          <w:lang w:val="en-US" w:eastAsia="zh-CN"/>
        </w:rPr>
        <w:t>t</w:t>
      </w:r>
      <w:r w:rsidRPr="00F016D7">
        <w:rPr>
          <w:rFonts w:eastAsia="宋体" w:hint="eastAsia"/>
          <w:b/>
          <w:bCs/>
          <w:i/>
          <w:iCs/>
          <w:lang w:val="en-US" w:eastAsia="zh-CN"/>
        </w:rPr>
        <w:t>he reliability</w:t>
      </w:r>
      <w:r w:rsidRPr="00F016D7">
        <w:rPr>
          <w:rFonts w:eastAsia="宋体"/>
          <w:b/>
          <w:bCs/>
          <w:i/>
          <w:iCs/>
          <w:lang w:val="en-US" w:eastAsia="zh-CN"/>
        </w:rPr>
        <w:t xml:space="preserve"> of 99.999% can be achieved by MCS0 </w:t>
      </w:r>
      <w:r w:rsidR="007B554C">
        <w:rPr>
          <w:rFonts w:eastAsia="宋体"/>
          <w:b/>
          <w:bCs/>
          <w:i/>
          <w:iCs/>
          <w:lang w:val="en-US" w:eastAsia="zh-CN"/>
        </w:rPr>
        <w:t xml:space="preserve">or MCS3 </w:t>
      </w:r>
      <w:r w:rsidRPr="00F016D7">
        <w:rPr>
          <w:rFonts w:eastAsia="宋体"/>
          <w:b/>
          <w:bCs/>
          <w:i/>
          <w:iCs/>
          <w:lang w:val="en-US" w:eastAsia="zh-CN"/>
        </w:rPr>
        <w:t>with one-shot PUSCH transmission</w:t>
      </w:r>
      <w:r w:rsidR="007B554C">
        <w:rPr>
          <w:rFonts w:eastAsia="宋体"/>
          <w:b/>
          <w:bCs/>
          <w:i/>
          <w:iCs/>
          <w:lang w:val="en-US" w:eastAsia="zh-CN"/>
        </w:rPr>
        <w:t xml:space="preserve">. </w:t>
      </w:r>
    </w:p>
    <w:p w14:paraId="30E23EF8" w14:textId="77777777" w:rsidR="003F5401" w:rsidRDefault="000B53CA">
      <w:pPr>
        <w:pStyle w:val="1"/>
        <w:tabs>
          <w:tab w:val="clear" w:pos="432"/>
          <w:tab w:val="left" w:pos="540"/>
        </w:tabs>
        <w:spacing w:before="180" w:after="0"/>
        <w:ind w:left="448" w:hanging="431"/>
        <w:rPr>
          <w:rFonts w:cs="Arial"/>
          <w:sz w:val="32"/>
          <w:szCs w:val="36"/>
        </w:rPr>
      </w:pPr>
      <w:r>
        <w:rPr>
          <w:rFonts w:cs="Arial" w:hint="eastAsia"/>
          <w:sz w:val="32"/>
          <w:szCs w:val="36"/>
          <w:lang w:val="en-US"/>
        </w:rPr>
        <w:lastRenderedPageBreak/>
        <w:t xml:space="preserve">PUSCH related techniques </w:t>
      </w:r>
    </w:p>
    <w:p w14:paraId="7296746D" w14:textId="4BC47BD5" w:rsidR="003F5401" w:rsidRDefault="000B53CA">
      <w:pPr>
        <w:spacing w:after="120"/>
        <w:rPr>
          <w:szCs w:val="21"/>
          <w:lang w:eastAsia="zh-CN"/>
        </w:rPr>
      </w:pPr>
      <w:r>
        <w:rPr>
          <w:rFonts w:eastAsiaTheme="minorEastAsia" w:hint="eastAsia"/>
          <w:szCs w:val="21"/>
          <w:lang w:eastAsia="zh-CN"/>
        </w:rPr>
        <w:t>S</w:t>
      </w:r>
      <w:r>
        <w:rPr>
          <w:rFonts w:hint="eastAsia"/>
          <w:szCs w:val="21"/>
          <w:lang w:eastAsia="zh-CN"/>
        </w:rPr>
        <w:t xml:space="preserve">ome candidate solutions </w:t>
      </w:r>
      <w:r w:rsidR="009E45F1">
        <w:rPr>
          <w:szCs w:val="21"/>
          <w:lang w:eastAsia="zh-CN"/>
        </w:rPr>
        <w:t>for PU</w:t>
      </w:r>
      <w:r w:rsidR="000F74C0">
        <w:rPr>
          <w:szCs w:val="21"/>
          <w:lang w:eastAsia="zh-CN"/>
        </w:rPr>
        <w:t xml:space="preserve">SCH </w:t>
      </w:r>
      <w:r>
        <w:rPr>
          <w:rFonts w:eastAsiaTheme="minorEastAsia" w:hint="eastAsia"/>
          <w:szCs w:val="21"/>
          <w:lang w:eastAsia="zh-CN"/>
        </w:rPr>
        <w:t>are discussed below</w:t>
      </w:r>
      <w:r>
        <w:rPr>
          <w:rFonts w:hint="eastAsia"/>
          <w:szCs w:val="21"/>
          <w:lang w:eastAsia="zh-CN"/>
        </w:rPr>
        <w:t>.</w:t>
      </w:r>
    </w:p>
    <w:p w14:paraId="10FD6C9E" w14:textId="77777777" w:rsidR="003F5401" w:rsidRDefault="000B53CA">
      <w:pPr>
        <w:spacing w:after="120"/>
        <w:rPr>
          <w:rFonts w:eastAsia="宋体"/>
          <w:b/>
          <w:i/>
          <w:u w:val="single"/>
          <w:lang w:val="en-US" w:eastAsia="zh-CN"/>
        </w:rPr>
      </w:pPr>
      <w:r>
        <w:rPr>
          <w:rFonts w:eastAsia="宋体" w:hint="eastAsia"/>
          <w:b/>
          <w:i/>
          <w:u w:val="single"/>
          <w:lang w:val="en-US" w:eastAsia="zh-CN"/>
        </w:rPr>
        <w:t>IFDMA transmission</w:t>
      </w:r>
    </w:p>
    <w:p w14:paraId="4AE8085B" w14:textId="175F201F" w:rsidR="005F009D" w:rsidRDefault="000B53CA">
      <w:pPr>
        <w:spacing w:after="120"/>
        <w:rPr>
          <w:rFonts w:eastAsia="宋体"/>
          <w:bCs/>
          <w:iCs/>
          <w:lang w:val="en-US" w:eastAsia="zh-CN"/>
        </w:rPr>
      </w:pPr>
      <w:r>
        <w:rPr>
          <w:rFonts w:eastAsia="宋体" w:hint="eastAsia"/>
          <w:bCs/>
          <w:iCs/>
          <w:lang w:val="en-US" w:eastAsia="zh-CN"/>
        </w:rPr>
        <w:t>It was agreed that IFDMA DMRS is supported for 2/3-symbol sPUSCH and at most 2 combs are supported. There exists the case that IFDMA DMRS is configured for a UE in one comb and no DMRS of other UE is configured for another comb. In this case, the design proposed in [</w:t>
      </w:r>
      <w:r w:rsidR="006500F4">
        <w:rPr>
          <w:rFonts w:eastAsia="宋体"/>
          <w:bCs/>
          <w:iCs/>
          <w:lang w:val="en-US" w:eastAsia="zh-CN"/>
        </w:rPr>
        <w:t>3</w:t>
      </w:r>
      <w:r>
        <w:rPr>
          <w:rFonts w:eastAsia="宋体" w:hint="eastAsia"/>
          <w:bCs/>
          <w:iCs/>
          <w:lang w:val="en-US" w:eastAsia="zh-CN"/>
        </w:rPr>
        <w:t>] for 2-symbol sPUCCH with large payload can be considered. According to contribution [</w:t>
      </w:r>
      <w:r w:rsidR="006500F4">
        <w:rPr>
          <w:rFonts w:eastAsia="宋体"/>
          <w:bCs/>
          <w:iCs/>
          <w:lang w:val="en-US" w:eastAsia="zh-CN"/>
        </w:rPr>
        <w:t>3</w:t>
      </w:r>
      <w:r>
        <w:rPr>
          <w:rFonts w:eastAsia="宋体" w:hint="eastAsia"/>
          <w:bCs/>
          <w:iCs/>
          <w:lang w:val="en-US" w:eastAsia="zh-CN"/>
        </w:rPr>
        <w:t>], that is both data and DMRS from one UE can be transmitted on the same symbol to achieve better performance. For the case of 2-OS sTTI PUSCH transmission, 50% additional resource can be used for PUSCH transmission. The performance gain is espec</w:t>
      </w:r>
      <w:r w:rsidR="005F009D">
        <w:rPr>
          <w:rFonts w:eastAsia="宋体" w:hint="eastAsia"/>
          <w:bCs/>
          <w:iCs/>
          <w:lang w:val="en-US" w:eastAsia="zh-CN"/>
        </w:rPr>
        <w:t xml:space="preserve">ially meaningful for this case, and </w:t>
      </w:r>
      <w:r>
        <w:rPr>
          <w:rFonts w:eastAsia="宋体" w:hint="eastAsia"/>
          <w:bCs/>
          <w:iCs/>
          <w:lang w:val="en-US" w:eastAsia="zh-CN"/>
        </w:rPr>
        <w:t>can in term increase the percentage of UEs to satisfy the reliability requirement.</w:t>
      </w:r>
    </w:p>
    <w:p w14:paraId="55081022" w14:textId="7335DCE4" w:rsidR="00FB219F" w:rsidRPr="00FB219F" w:rsidRDefault="00FB219F" w:rsidP="00FB219F">
      <w:pPr>
        <w:rPr>
          <w:rFonts w:eastAsiaTheme="minorEastAsia" w:cs="Arial"/>
          <w:b/>
          <w:bCs/>
          <w:i/>
          <w:iCs/>
          <w:lang w:val="en-US" w:eastAsia="zh-CN"/>
        </w:rPr>
      </w:pPr>
      <w:r>
        <w:rPr>
          <w:rFonts w:cs="Arial" w:hint="eastAsia"/>
          <w:b/>
          <w:bCs/>
          <w:i/>
          <w:iCs/>
          <w:lang w:val="en-US" w:eastAsia="zh-CN"/>
        </w:rPr>
        <w:t>Proposal 1:</w:t>
      </w:r>
      <w:r>
        <w:rPr>
          <w:rFonts w:cs="Arial"/>
          <w:b/>
          <w:bCs/>
          <w:i/>
          <w:iCs/>
          <w:lang w:val="en-US" w:eastAsia="zh-CN"/>
        </w:rPr>
        <w:t xml:space="preserve"> IFMDA structure for DMRS and data can be considered for LTE URLLC PUSCH. </w:t>
      </w:r>
      <w:r>
        <w:rPr>
          <w:rFonts w:cs="Arial" w:hint="eastAsia"/>
          <w:b/>
          <w:bCs/>
          <w:i/>
          <w:iCs/>
          <w:lang w:val="en-US" w:eastAsia="zh-CN"/>
        </w:rPr>
        <w:t xml:space="preserve"> </w:t>
      </w:r>
    </w:p>
    <w:p w14:paraId="60529AF1" w14:textId="77777777" w:rsidR="003F5401" w:rsidRDefault="000B53CA">
      <w:pPr>
        <w:spacing w:after="120"/>
        <w:rPr>
          <w:rFonts w:eastAsia="宋体"/>
          <w:b/>
          <w:bCs/>
          <w:i/>
          <w:u w:val="single"/>
          <w:lang w:val="en-US" w:eastAsia="zh-CN"/>
        </w:rPr>
      </w:pPr>
      <w:r>
        <w:rPr>
          <w:rFonts w:eastAsia="宋体" w:hint="eastAsia"/>
          <w:b/>
          <w:bCs/>
          <w:i/>
          <w:u w:val="single"/>
          <w:lang w:val="en-US" w:eastAsia="zh-CN"/>
        </w:rPr>
        <w:t>Repetition</w:t>
      </w:r>
    </w:p>
    <w:p w14:paraId="068C8884" w14:textId="77777777" w:rsidR="00E13CD5" w:rsidRDefault="000B53CA">
      <w:pPr>
        <w:spacing w:after="120"/>
        <w:rPr>
          <w:rFonts w:eastAsia="宋体"/>
          <w:lang w:val="en-US" w:eastAsia="zh-CN"/>
        </w:rPr>
      </w:pPr>
      <w:r>
        <w:rPr>
          <w:rFonts w:eastAsia="宋体" w:hint="eastAsia"/>
          <w:lang w:val="en-US" w:eastAsia="zh-CN"/>
        </w:rPr>
        <w:t xml:space="preserve">Data repetition is one </w:t>
      </w:r>
      <w:r w:rsidR="00CB4DF3">
        <w:rPr>
          <w:rFonts w:eastAsia="宋体"/>
          <w:lang w:val="en-US" w:eastAsia="zh-CN"/>
        </w:rPr>
        <w:t xml:space="preserve">simple </w:t>
      </w:r>
      <w:r>
        <w:rPr>
          <w:rFonts w:eastAsia="宋体" w:hint="eastAsia"/>
          <w:lang w:val="en-US" w:eastAsia="zh-CN"/>
        </w:rPr>
        <w:t xml:space="preserve">way to improve the </w:t>
      </w:r>
      <w:r>
        <w:rPr>
          <w:lang w:val="en-US"/>
        </w:rPr>
        <w:t>reliability</w:t>
      </w:r>
      <w:r>
        <w:rPr>
          <w:rFonts w:eastAsia="宋体" w:hint="eastAsia"/>
          <w:lang w:val="en-US" w:eastAsia="zh-CN"/>
        </w:rPr>
        <w:t xml:space="preserve"> for physical channels. Considering low latency requirement, </w:t>
      </w:r>
      <w:r w:rsidR="00CB4DF3">
        <w:rPr>
          <w:rFonts w:eastAsia="宋体"/>
          <w:lang w:val="en-US" w:eastAsia="zh-CN"/>
        </w:rPr>
        <w:t xml:space="preserve">a </w:t>
      </w:r>
      <w:r>
        <w:rPr>
          <w:rFonts w:eastAsia="宋体" w:hint="eastAsia"/>
          <w:lang w:val="en-US" w:eastAsia="zh-CN"/>
        </w:rPr>
        <w:t xml:space="preserve">small number of repetition times can be </w:t>
      </w:r>
      <w:r w:rsidR="00CB4DF3">
        <w:rPr>
          <w:rFonts w:eastAsia="宋体"/>
          <w:lang w:val="en-US" w:eastAsia="zh-CN"/>
        </w:rPr>
        <w:t>considered</w:t>
      </w:r>
      <w:r>
        <w:rPr>
          <w:rFonts w:eastAsia="宋体" w:hint="eastAsia"/>
          <w:lang w:val="en-US" w:eastAsia="zh-CN"/>
        </w:rPr>
        <w:t xml:space="preserve">. </w:t>
      </w:r>
    </w:p>
    <w:p w14:paraId="7772B2BB" w14:textId="39584647" w:rsidR="00132686" w:rsidRPr="003668D7" w:rsidRDefault="00132686" w:rsidP="00132686">
      <w:pPr>
        <w:rPr>
          <w:rFonts w:eastAsiaTheme="minorEastAsia" w:cs="Arial"/>
          <w:lang w:val="en-US" w:eastAsia="zh-CN"/>
        </w:rPr>
      </w:pPr>
      <w:bookmarkStart w:id="3" w:name="OLE_LINK47"/>
      <w:r>
        <w:rPr>
          <w:rFonts w:cs="Arial" w:hint="eastAsia"/>
          <w:lang w:val="en-US" w:eastAsia="zh-CN"/>
        </w:rPr>
        <w:t xml:space="preserve">But DMRS </w:t>
      </w:r>
      <w:r>
        <w:rPr>
          <w:rFonts w:cs="Arial"/>
          <w:lang w:val="en-US" w:eastAsia="zh-CN"/>
        </w:rPr>
        <w:t>overhead needs to</w:t>
      </w:r>
      <w:r>
        <w:rPr>
          <w:rFonts w:cs="Arial" w:hint="eastAsia"/>
          <w:lang w:val="en-US" w:eastAsia="zh-CN"/>
        </w:rPr>
        <w:t xml:space="preserve"> be reduced in</w:t>
      </w:r>
      <w:bookmarkStart w:id="4" w:name="OLE_LINK18"/>
      <w:r>
        <w:rPr>
          <w:rFonts w:cs="Arial" w:hint="eastAsia"/>
          <w:lang w:val="en-US" w:eastAsia="zh-CN"/>
        </w:rPr>
        <w:t xml:space="preserve"> </w:t>
      </w:r>
      <w:bookmarkEnd w:id="3"/>
      <w:r>
        <w:rPr>
          <w:rFonts w:cs="Arial" w:hint="eastAsia"/>
          <w:lang w:val="en-US" w:eastAsia="zh-CN"/>
        </w:rPr>
        <w:t xml:space="preserve">case </w:t>
      </w:r>
      <w:r>
        <w:rPr>
          <w:rFonts w:cs="Arial"/>
          <w:lang w:val="en-US" w:eastAsia="zh-CN"/>
        </w:rPr>
        <w:t xml:space="preserve">the </w:t>
      </w:r>
      <w:r>
        <w:rPr>
          <w:rFonts w:cs="Arial" w:hint="eastAsia"/>
          <w:lang w:val="en-US" w:eastAsia="zh-CN"/>
        </w:rPr>
        <w:t xml:space="preserve">repetition </w:t>
      </w:r>
      <w:r>
        <w:rPr>
          <w:rFonts w:cs="Arial"/>
          <w:lang w:val="en-US" w:eastAsia="zh-CN"/>
        </w:rPr>
        <w:t xml:space="preserve">is </w:t>
      </w:r>
      <w:r>
        <w:rPr>
          <w:rFonts w:cs="Arial" w:hint="eastAsia"/>
          <w:lang w:val="en-US" w:eastAsia="zh-CN"/>
        </w:rPr>
        <w:t>b</w:t>
      </w:r>
      <w:bookmarkEnd w:id="4"/>
      <w:r>
        <w:rPr>
          <w:rFonts w:cs="Arial" w:hint="eastAsia"/>
          <w:lang w:val="en-US" w:eastAsia="zh-CN"/>
        </w:rPr>
        <w:t>ased on short TTI</w:t>
      </w:r>
      <w:r>
        <w:rPr>
          <w:rFonts w:cs="Arial"/>
          <w:lang w:val="en-US" w:eastAsia="zh-CN"/>
        </w:rPr>
        <w:t>. In short TTI work item, it was already agreed that UL DMRS</w:t>
      </w:r>
      <w:r>
        <w:rPr>
          <w:rFonts w:cs="Arial" w:hint="eastAsia"/>
          <w:lang w:val="en-US" w:eastAsia="zh-CN"/>
        </w:rPr>
        <w:t xml:space="preserve"> </w:t>
      </w:r>
      <w:r>
        <w:rPr>
          <w:rFonts w:cs="Arial"/>
          <w:lang w:val="en-US" w:eastAsia="zh-CN"/>
        </w:rPr>
        <w:t>sharing is supported. For a given repetition factor, a fixed DMRS pattern can be used instead of using 2-bit indication in DCI. For example, every two sTTI contains one DMRS</w:t>
      </w:r>
      <w:r>
        <w:rPr>
          <w:rFonts w:eastAsiaTheme="minorEastAsia" w:cs="Arial" w:hint="eastAsia"/>
          <w:lang w:val="en-US" w:eastAsia="zh-CN"/>
        </w:rPr>
        <w:t xml:space="preserve"> symbol. </w:t>
      </w:r>
    </w:p>
    <w:p w14:paraId="063FAC18" w14:textId="566E1511" w:rsidR="00132686" w:rsidRDefault="00132686" w:rsidP="00132686">
      <w:pPr>
        <w:rPr>
          <w:rFonts w:cs="Arial"/>
          <w:b/>
          <w:bCs/>
          <w:i/>
          <w:iCs/>
          <w:lang w:val="en-US" w:eastAsia="zh-CN"/>
        </w:rPr>
      </w:pPr>
      <w:bookmarkStart w:id="5" w:name="OLE_LINK56"/>
      <w:r>
        <w:rPr>
          <w:rFonts w:cs="Arial" w:hint="eastAsia"/>
          <w:b/>
          <w:bCs/>
          <w:i/>
          <w:iCs/>
          <w:lang w:val="en-US" w:eastAsia="zh-CN"/>
        </w:rPr>
        <w:t xml:space="preserve">Proposal </w:t>
      </w:r>
      <w:r w:rsidR="00FB219F">
        <w:rPr>
          <w:rFonts w:cs="Arial"/>
          <w:b/>
          <w:bCs/>
          <w:i/>
          <w:iCs/>
          <w:lang w:val="en-US" w:eastAsia="zh-CN"/>
        </w:rPr>
        <w:t>2</w:t>
      </w:r>
      <w:r>
        <w:rPr>
          <w:rFonts w:cs="Arial" w:hint="eastAsia"/>
          <w:b/>
          <w:bCs/>
          <w:i/>
          <w:iCs/>
          <w:lang w:val="en-US" w:eastAsia="zh-CN"/>
        </w:rPr>
        <w:t>: P</w:t>
      </w:r>
      <w:r w:rsidR="00485F89">
        <w:rPr>
          <w:rFonts w:cs="Arial"/>
          <w:b/>
          <w:bCs/>
          <w:i/>
          <w:iCs/>
          <w:lang w:val="en-US" w:eastAsia="zh-CN"/>
        </w:rPr>
        <w:t>U</w:t>
      </w:r>
      <w:r>
        <w:rPr>
          <w:rFonts w:cs="Arial" w:hint="eastAsia"/>
          <w:b/>
          <w:bCs/>
          <w:i/>
          <w:iCs/>
          <w:lang w:val="en-US" w:eastAsia="zh-CN"/>
        </w:rPr>
        <w:t xml:space="preserve">SCH repetition </w:t>
      </w:r>
      <w:bookmarkStart w:id="6" w:name="OLE_LINK48"/>
      <w:r>
        <w:rPr>
          <w:rFonts w:cs="Arial"/>
          <w:b/>
          <w:bCs/>
          <w:i/>
          <w:iCs/>
          <w:lang w:val="en-US" w:eastAsia="zh-CN"/>
        </w:rPr>
        <w:t xml:space="preserve">should be supported for LTE URLLC, and a fixed </w:t>
      </w:r>
      <w:r>
        <w:rPr>
          <w:rFonts w:cs="Arial" w:hint="eastAsia"/>
          <w:b/>
          <w:bCs/>
          <w:i/>
          <w:iCs/>
          <w:lang w:val="en-US" w:eastAsia="zh-CN"/>
        </w:rPr>
        <w:t xml:space="preserve">DMRS </w:t>
      </w:r>
      <w:r>
        <w:rPr>
          <w:rFonts w:cs="Arial"/>
          <w:b/>
          <w:bCs/>
          <w:i/>
          <w:iCs/>
          <w:lang w:val="en-US" w:eastAsia="zh-CN"/>
        </w:rPr>
        <w:t xml:space="preserve">pattern among the repetitions </w:t>
      </w:r>
      <w:bookmarkStart w:id="7" w:name="OLE_LINK35"/>
      <w:bookmarkEnd w:id="5"/>
      <w:bookmarkEnd w:id="6"/>
      <w:r>
        <w:rPr>
          <w:rFonts w:cs="Arial"/>
          <w:b/>
          <w:bCs/>
          <w:i/>
          <w:iCs/>
          <w:lang w:val="en-US" w:eastAsia="zh-CN"/>
        </w:rPr>
        <w:t xml:space="preserve">is applied. </w:t>
      </w:r>
      <w:r>
        <w:rPr>
          <w:rFonts w:cs="Arial" w:hint="eastAsia"/>
          <w:b/>
          <w:bCs/>
          <w:i/>
          <w:iCs/>
          <w:lang w:val="en-US" w:eastAsia="zh-CN"/>
        </w:rPr>
        <w:t xml:space="preserve"> </w:t>
      </w:r>
    </w:p>
    <w:bookmarkEnd w:id="7"/>
    <w:p w14:paraId="481E7952" w14:textId="77777777" w:rsidR="003F5401" w:rsidRDefault="000B53CA">
      <w:pPr>
        <w:spacing w:after="120"/>
        <w:rPr>
          <w:rFonts w:eastAsia="宋体"/>
          <w:b/>
          <w:bCs/>
          <w:i/>
          <w:u w:val="single"/>
          <w:lang w:val="en-US" w:eastAsia="zh-CN"/>
        </w:rPr>
      </w:pPr>
      <w:r>
        <w:rPr>
          <w:rFonts w:eastAsia="宋体" w:hint="eastAsia"/>
          <w:b/>
          <w:bCs/>
          <w:i/>
          <w:u w:val="single"/>
          <w:lang w:val="en-US" w:eastAsia="zh-CN"/>
        </w:rPr>
        <w:t>Multiple Receive Antenna</w:t>
      </w:r>
    </w:p>
    <w:p w14:paraId="54211BA0" w14:textId="191377EB" w:rsidR="003F5401" w:rsidRDefault="000B53CA">
      <w:pPr>
        <w:spacing w:after="120"/>
        <w:rPr>
          <w:rFonts w:eastAsia="宋体"/>
          <w:lang w:val="en-US" w:eastAsia="zh-CN"/>
        </w:rPr>
      </w:pPr>
      <w:r>
        <w:rPr>
          <w:rFonts w:eastAsia="宋体" w:hint="eastAsia"/>
          <w:iCs/>
          <w:lang w:val="en-US" w:eastAsia="zh-CN"/>
        </w:rPr>
        <w:t xml:space="preserve">As </w:t>
      </w:r>
      <w:r>
        <w:rPr>
          <w:rFonts w:eastAsia="宋体" w:hint="eastAsia"/>
          <w:lang w:val="en-US" w:eastAsia="zh-CN"/>
        </w:rPr>
        <w:t xml:space="preserve">shown in our simulation results, multiple antenna reception is the simplest way to improve the link level performance. Maybe 4 Rx should be a baseline for URLLC UL transmission. Since the Rx antenna is at the eNB side for PUSCH, 4 Rx antenna </w:t>
      </w:r>
      <w:r w:rsidR="00485F89">
        <w:rPr>
          <w:rFonts w:eastAsia="宋体"/>
          <w:lang w:val="en-US" w:eastAsia="zh-CN"/>
        </w:rPr>
        <w:t>may</w:t>
      </w:r>
      <w:r>
        <w:rPr>
          <w:rFonts w:eastAsia="宋体" w:hint="eastAsia"/>
          <w:lang w:val="en-US" w:eastAsia="zh-CN"/>
        </w:rPr>
        <w:t xml:space="preserve"> not </w:t>
      </w:r>
      <w:r w:rsidR="00485F89">
        <w:rPr>
          <w:rFonts w:eastAsia="宋体"/>
          <w:lang w:val="en-US" w:eastAsia="zh-CN"/>
        </w:rPr>
        <w:t xml:space="preserve">be </w:t>
      </w:r>
      <w:r>
        <w:rPr>
          <w:rFonts w:eastAsia="宋体" w:hint="eastAsia"/>
          <w:lang w:val="en-US" w:eastAsia="zh-CN"/>
        </w:rPr>
        <w:t>an issue. And this has no impact on the specification.</w:t>
      </w:r>
    </w:p>
    <w:p w14:paraId="582B0A03" w14:textId="20B490EC" w:rsidR="00FB219F" w:rsidRPr="00FB219F" w:rsidRDefault="00FB219F" w:rsidP="00FB219F">
      <w:pPr>
        <w:rPr>
          <w:rFonts w:eastAsiaTheme="minorEastAsia" w:cs="Arial"/>
          <w:b/>
          <w:bCs/>
          <w:i/>
          <w:iCs/>
          <w:lang w:val="en-US" w:eastAsia="zh-CN"/>
        </w:rPr>
      </w:pPr>
      <w:r w:rsidRPr="00FB219F">
        <w:rPr>
          <w:rFonts w:cs="Arial" w:hint="eastAsia"/>
          <w:b/>
          <w:bCs/>
          <w:i/>
          <w:iCs/>
          <w:lang w:val="en-US" w:eastAsia="zh-CN"/>
        </w:rPr>
        <w:t xml:space="preserve">Proposal </w:t>
      </w:r>
      <w:r w:rsidRPr="00FB219F">
        <w:rPr>
          <w:rFonts w:cs="Arial"/>
          <w:b/>
          <w:bCs/>
          <w:i/>
          <w:iCs/>
          <w:lang w:val="en-US" w:eastAsia="zh-CN"/>
        </w:rPr>
        <w:t>2</w:t>
      </w:r>
      <w:r w:rsidRPr="00FB219F">
        <w:rPr>
          <w:rFonts w:cs="Arial" w:hint="eastAsia"/>
          <w:b/>
          <w:bCs/>
          <w:i/>
          <w:iCs/>
          <w:lang w:val="en-US" w:eastAsia="zh-CN"/>
        </w:rPr>
        <w:t xml:space="preserve">: </w:t>
      </w:r>
      <w:r>
        <w:rPr>
          <w:rFonts w:cs="Arial"/>
          <w:b/>
          <w:bCs/>
          <w:i/>
          <w:iCs/>
          <w:lang w:val="en-US" w:eastAsia="zh-CN"/>
        </w:rPr>
        <w:t xml:space="preserve">For PUSCH transmission, </w:t>
      </w:r>
      <w:r w:rsidR="00690C02">
        <w:rPr>
          <w:rFonts w:cs="Arial"/>
          <w:b/>
          <w:bCs/>
          <w:i/>
          <w:iCs/>
          <w:lang w:val="en-US" w:eastAsia="zh-CN"/>
        </w:rPr>
        <w:t>antenna configuration of 1Tx-</w:t>
      </w:r>
      <w:r w:rsidRPr="00FB219F">
        <w:rPr>
          <w:rFonts w:cs="Arial"/>
          <w:b/>
          <w:bCs/>
          <w:i/>
          <w:iCs/>
          <w:lang w:val="en-US" w:eastAsia="zh-CN"/>
        </w:rPr>
        <w:t>4</w:t>
      </w:r>
      <w:r>
        <w:rPr>
          <w:rFonts w:cs="Arial"/>
          <w:b/>
          <w:bCs/>
          <w:i/>
          <w:iCs/>
          <w:lang w:val="en-US" w:eastAsia="zh-CN"/>
        </w:rPr>
        <w:t>Rx</w:t>
      </w:r>
      <w:r w:rsidRPr="00FB219F">
        <w:rPr>
          <w:rFonts w:cs="Arial"/>
          <w:b/>
          <w:bCs/>
          <w:i/>
          <w:iCs/>
          <w:lang w:val="en-US" w:eastAsia="zh-CN"/>
        </w:rPr>
        <w:t xml:space="preserve"> should be </w:t>
      </w:r>
      <w:r w:rsidRPr="00FB219F">
        <w:rPr>
          <w:rFonts w:eastAsia="宋体" w:hint="eastAsia"/>
          <w:b/>
          <w:i/>
          <w:lang w:val="en-US" w:eastAsia="zh-CN"/>
        </w:rPr>
        <w:t>a baseline</w:t>
      </w:r>
      <w:r>
        <w:rPr>
          <w:rFonts w:eastAsia="宋体"/>
          <w:b/>
          <w:i/>
          <w:lang w:val="en-US" w:eastAsia="zh-CN"/>
        </w:rPr>
        <w:t xml:space="preserve">. </w:t>
      </w:r>
    </w:p>
    <w:p w14:paraId="373841ED" w14:textId="77777777" w:rsidR="00485F89" w:rsidRPr="00485F89" w:rsidRDefault="00485F89" w:rsidP="00485F89">
      <w:pPr>
        <w:spacing w:after="120"/>
        <w:rPr>
          <w:rFonts w:eastAsia="宋体"/>
          <w:b/>
          <w:bCs/>
          <w:i/>
          <w:u w:val="single"/>
          <w:lang w:val="en-US" w:eastAsia="zh-CN"/>
        </w:rPr>
      </w:pPr>
      <w:r w:rsidRPr="00485F89">
        <w:rPr>
          <w:rFonts w:eastAsia="宋体" w:hint="eastAsia"/>
          <w:b/>
          <w:bCs/>
          <w:i/>
          <w:u w:val="single"/>
          <w:lang w:val="en-US" w:eastAsia="zh-CN"/>
        </w:rPr>
        <w:t>MCS</w:t>
      </w:r>
      <w:r w:rsidRPr="00485F89">
        <w:rPr>
          <w:rFonts w:eastAsia="宋体"/>
          <w:b/>
          <w:bCs/>
          <w:i/>
          <w:u w:val="single"/>
          <w:lang w:val="en-US" w:eastAsia="zh-CN"/>
        </w:rPr>
        <w:t>/CQI</w:t>
      </w:r>
      <w:r w:rsidRPr="00485F89">
        <w:rPr>
          <w:rFonts w:eastAsia="宋体" w:hint="eastAsia"/>
          <w:b/>
          <w:bCs/>
          <w:i/>
          <w:u w:val="single"/>
          <w:lang w:val="en-US" w:eastAsia="zh-CN"/>
        </w:rPr>
        <w:t xml:space="preserve"> table enhancement </w:t>
      </w:r>
    </w:p>
    <w:p w14:paraId="0445EF67" w14:textId="77777777" w:rsidR="00485F89" w:rsidRPr="00C91B5A" w:rsidRDefault="00485F89" w:rsidP="00485F89">
      <w:pPr>
        <w:spacing w:beforeLines="50" w:before="180"/>
        <w:rPr>
          <w:rFonts w:eastAsiaTheme="minorEastAsia"/>
          <w:b/>
          <w:i/>
          <w:szCs w:val="21"/>
          <w:lang w:val="en-US" w:eastAsia="zh-CN"/>
        </w:rPr>
      </w:pPr>
      <w:r>
        <w:rPr>
          <w:rFonts w:eastAsia="宋体"/>
          <w:lang w:val="en-US" w:eastAsia="zh-CN"/>
        </w:rPr>
        <w:t>S</w:t>
      </w:r>
      <w:r>
        <w:rPr>
          <w:rFonts w:eastAsia="宋体" w:hint="eastAsia"/>
          <w:lang w:val="en-US" w:eastAsia="zh-CN"/>
        </w:rPr>
        <w:t>ince ultra</w:t>
      </w:r>
      <w:r>
        <w:rPr>
          <w:rFonts w:eastAsia="宋体"/>
          <w:lang w:val="en-US" w:eastAsia="zh-CN"/>
        </w:rPr>
        <w:t>-</w:t>
      </w:r>
      <w:r>
        <w:rPr>
          <w:rFonts w:eastAsia="宋体" w:hint="eastAsia"/>
          <w:lang w:val="en-US" w:eastAsia="zh-CN"/>
        </w:rPr>
        <w:t>reliability is required</w:t>
      </w:r>
      <w:r>
        <w:rPr>
          <w:rFonts w:eastAsia="宋体"/>
          <w:lang w:val="en-US" w:eastAsia="zh-CN"/>
        </w:rPr>
        <w:t xml:space="preserve"> for LTE URLLC</w:t>
      </w:r>
      <w:r>
        <w:rPr>
          <w:rFonts w:eastAsia="宋体" w:hint="eastAsia"/>
          <w:lang w:val="en-US" w:eastAsia="zh-CN"/>
        </w:rPr>
        <w:t xml:space="preserve">, the code rate for CQI table and MCS table </w:t>
      </w:r>
      <w:r>
        <w:rPr>
          <w:rFonts w:eastAsia="宋体"/>
          <w:lang w:val="en-US" w:eastAsia="zh-CN"/>
        </w:rPr>
        <w:t>is supposed to</w:t>
      </w:r>
      <w:r>
        <w:rPr>
          <w:rFonts w:eastAsia="宋体" w:hint="eastAsia"/>
          <w:lang w:val="en-US" w:eastAsia="zh-CN"/>
        </w:rPr>
        <w:t xml:space="preserve"> be </w:t>
      </w:r>
      <w:r>
        <w:rPr>
          <w:rFonts w:eastAsia="宋体"/>
          <w:lang w:val="en-US" w:eastAsia="zh-CN"/>
        </w:rPr>
        <w:t xml:space="preserve">relatively </w:t>
      </w:r>
      <w:r>
        <w:rPr>
          <w:rFonts w:eastAsia="宋体" w:hint="eastAsia"/>
          <w:lang w:val="en-US" w:eastAsia="zh-CN"/>
        </w:rPr>
        <w:t xml:space="preserve">small. Consequently, the CQI table and MCS table with higher code rates may be </w:t>
      </w:r>
      <w:r>
        <w:rPr>
          <w:rFonts w:eastAsia="宋体"/>
          <w:lang w:val="en-US" w:eastAsia="zh-CN"/>
        </w:rPr>
        <w:t>not desirable</w:t>
      </w:r>
      <w:r>
        <w:rPr>
          <w:rFonts w:eastAsia="宋体" w:hint="eastAsia"/>
          <w:lang w:val="en-US" w:eastAsia="zh-CN"/>
        </w:rPr>
        <w:t xml:space="preserve">. </w:t>
      </w:r>
      <w:r>
        <w:rPr>
          <w:rFonts w:eastAsia="宋体"/>
          <w:lang w:val="en-US" w:eastAsia="zh-CN"/>
        </w:rPr>
        <w:t>S</w:t>
      </w:r>
      <w:r>
        <w:rPr>
          <w:rFonts w:eastAsia="宋体" w:hint="eastAsia"/>
          <w:lang w:val="en-US" w:eastAsia="zh-CN"/>
        </w:rPr>
        <w:t xml:space="preserve">ome entries in </w:t>
      </w:r>
      <w:r>
        <w:rPr>
          <w:rFonts w:eastAsia="宋体"/>
          <w:lang w:val="en-US" w:eastAsia="zh-CN"/>
        </w:rPr>
        <w:t xml:space="preserve">the </w:t>
      </w:r>
      <w:r>
        <w:rPr>
          <w:rFonts w:eastAsia="宋体" w:hint="eastAsia"/>
          <w:lang w:val="en-US" w:eastAsia="zh-CN"/>
        </w:rPr>
        <w:t>table</w:t>
      </w:r>
      <w:r>
        <w:rPr>
          <w:rFonts w:eastAsia="宋体"/>
          <w:lang w:val="en-US" w:eastAsia="zh-CN"/>
        </w:rPr>
        <w:t>s</w:t>
      </w:r>
      <w:r>
        <w:rPr>
          <w:rFonts w:eastAsia="宋体" w:hint="eastAsia"/>
          <w:lang w:val="en-US" w:eastAsia="zh-CN"/>
        </w:rPr>
        <w:t xml:space="preserve"> can be removed.</w:t>
      </w:r>
      <w:r>
        <w:rPr>
          <w:rFonts w:eastAsia="宋体"/>
          <w:lang w:val="en-US" w:eastAsia="zh-CN"/>
        </w:rPr>
        <w:t xml:space="preserve"> This is expected to be a very contentious topic. </w:t>
      </w:r>
      <w:r>
        <w:rPr>
          <w:rFonts w:hint="eastAsia"/>
          <w:lang w:val="en-US" w:eastAsia="zh-CN"/>
        </w:rPr>
        <w:t xml:space="preserve">For </w:t>
      </w:r>
      <w:r>
        <w:rPr>
          <w:lang w:val="en-US" w:eastAsia="zh-CN"/>
        </w:rPr>
        <w:t xml:space="preserve">a </w:t>
      </w:r>
      <w:r>
        <w:rPr>
          <w:rFonts w:hint="eastAsia"/>
          <w:lang w:val="en-US" w:eastAsia="zh-CN"/>
        </w:rPr>
        <w:t xml:space="preserve">fast convergence </w:t>
      </w:r>
      <w:r>
        <w:rPr>
          <w:lang w:val="en-US" w:eastAsia="zh-CN"/>
        </w:rPr>
        <w:t>among</w:t>
      </w:r>
      <w:r>
        <w:rPr>
          <w:rFonts w:hint="eastAsia"/>
          <w:lang w:val="en-US" w:eastAsia="zh-CN"/>
        </w:rPr>
        <w:t xml:space="preserve"> companies, </w:t>
      </w:r>
      <w:r>
        <w:rPr>
          <w:lang w:val="en-US" w:eastAsia="zh-CN"/>
        </w:rPr>
        <w:t xml:space="preserve">we suggest that </w:t>
      </w:r>
      <w:r>
        <w:rPr>
          <w:rFonts w:hint="eastAsia"/>
          <w:lang w:val="en-US" w:eastAsia="zh-CN"/>
        </w:rPr>
        <w:t xml:space="preserve">the CQI table and MCS table in eMTC </w:t>
      </w:r>
      <w:r>
        <w:rPr>
          <w:lang w:val="en-US" w:eastAsia="zh-CN"/>
        </w:rPr>
        <w:t>could</w:t>
      </w:r>
      <w:r>
        <w:rPr>
          <w:rFonts w:hint="eastAsia"/>
          <w:lang w:val="en-US" w:eastAsia="zh-CN"/>
        </w:rPr>
        <w:t xml:space="preserve"> be reused for LTE-URLLC. </w:t>
      </w:r>
    </w:p>
    <w:p w14:paraId="09FDEEC7" w14:textId="0BC133CD" w:rsidR="00485F89" w:rsidRPr="00BD7D87" w:rsidRDefault="00485F89" w:rsidP="00485F89">
      <w:pPr>
        <w:pStyle w:val="a9"/>
        <w:spacing w:before="50" w:afterLines="50"/>
        <w:rPr>
          <w:rFonts w:eastAsia="宋体"/>
          <w:b/>
          <w:i/>
          <w:sz w:val="21"/>
          <w:szCs w:val="22"/>
          <w:lang w:val="en-US" w:eastAsia="zh-CN"/>
        </w:rPr>
      </w:pPr>
      <w:r>
        <w:rPr>
          <w:rFonts w:eastAsia="宋体"/>
          <w:b/>
          <w:i/>
          <w:lang w:eastAsia="zh-CN"/>
        </w:rPr>
        <w:lastRenderedPageBreak/>
        <w:t>Proposal</w:t>
      </w:r>
      <w:r>
        <w:rPr>
          <w:rFonts w:eastAsia="宋体" w:hint="eastAsia"/>
          <w:b/>
          <w:i/>
          <w:sz w:val="21"/>
          <w:szCs w:val="22"/>
          <w:lang w:val="en-US" w:eastAsia="zh-CN"/>
        </w:rPr>
        <w:t xml:space="preserve"> </w:t>
      </w:r>
      <w:r w:rsidR="00690C02">
        <w:rPr>
          <w:rFonts w:eastAsia="宋体"/>
          <w:b/>
          <w:i/>
          <w:sz w:val="21"/>
          <w:szCs w:val="22"/>
          <w:lang w:val="en-US" w:eastAsia="zh-CN"/>
        </w:rPr>
        <w:t>3</w:t>
      </w:r>
      <w:r>
        <w:rPr>
          <w:rFonts w:eastAsia="宋体" w:hint="eastAsia"/>
          <w:b/>
          <w:i/>
          <w:sz w:val="21"/>
          <w:szCs w:val="22"/>
          <w:lang w:val="en-US" w:eastAsia="zh-CN"/>
        </w:rPr>
        <w:t xml:space="preserve">: </w:t>
      </w:r>
      <w:bookmarkStart w:id="8" w:name="OLE_LINK64"/>
      <w:r>
        <w:rPr>
          <w:rFonts w:eastAsia="宋体" w:hint="eastAsia"/>
          <w:b/>
          <w:i/>
          <w:sz w:val="21"/>
          <w:szCs w:val="22"/>
          <w:lang w:val="en-US" w:eastAsia="zh-CN"/>
        </w:rPr>
        <w:t>The CQI table and MCS table in eMTC should be reused for LTE</w:t>
      </w:r>
      <w:r>
        <w:rPr>
          <w:rFonts w:eastAsia="宋体"/>
          <w:b/>
          <w:i/>
          <w:sz w:val="21"/>
          <w:szCs w:val="22"/>
          <w:lang w:val="en-US" w:eastAsia="zh-CN"/>
        </w:rPr>
        <w:t xml:space="preserve"> </w:t>
      </w:r>
      <w:r>
        <w:rPr>
          <w:rFonts w:eastAsia="宋体" w:hint="eastAsia"/>
          <w:b/>
          <w:i/>
          <w:sz w:val="21"/>
          <w:szCs w:val="22"/>
          <w:lang w:val="en-US" w:eastAsia="zh-CN"/>
        </w:rPr>
        <w:t>URLLC.</w:t>
      </w:r>
      <w:bookmarkEnd w:id="8"/>
      <w:r>
        <w:rPr>
          <w:rFonts w:eastAsia="宋体" w:hint="eastAsia"/>
          <w:b/>
          <w:i/>
          <w:sz w:val="21"/>
          <w:szCs w:val="22"/>
          <w:lang w:val="en-US" w:eastAsia="zh-CN"/>
        </w:rPr>
        <w:t xml:space="preserve"> </w:t>
      </w:r>
    </w:p>
    <w:p w14:paraId="6DBE1026" w14:textId="77777777" w:rsidR="00485F89" w:rsidRPr="00BD7D87" w:rsidRDefault="00485F89" w:rsidP="00485F89">
      <w:pPr>
        <w:spacing w:beforeLines="50" w:before="180"/>
        <w:rPr>
          <w:rFonts w:eastAsia="宋体"/>
          <w:lang w:val="en-US" w:eastAsia="zh-CN"/>
        </w:rPr>
      </w:pPr>
      <w:r>
        <w:rPr>
          <w:rFonts w:eastAsia="宋体"/>
          <w:lang w:val="en-US" w:eastAsia="zh-CN"/>
        </w:rPr>
        <w:t>In</w:t>
      </w:r>
      <w:r w:rsidRPr="00BD7D87">
        <w:rPr>
          <w:rFonts w:eastAsia="宋体"/>
          <w:lang w:val="en-US" w:eastAsia="zh-CN"/>
        </w:rPr>
        <w:t xml:space="preserve"> </w:t>
      </w:r>
      <w:r>
        <w:rPr>
          <w:rFonts w:eastAsia="宋体"/>
          <w:lang w:val="en-US" w:eastAsia="zh-CN"/>
        </w:rPr>
        <w:t>LTE URLLC</w:t>
      </w:r>
      <w:r w:rsidRPr="00BD7D87">
        <w:rPr>
          <w:rFonts w:eastAsia="宋体"/>
          <w:lang w:val="en-US" w:eastAsia="zh-CN"/>
        </w:rPr>
        <w:t xml:space="preserve">, it is </w:t>
      </w:r>
      <w:r>
        <w:rPr>
          <w:rFonts w:eastAsia="宋体"/>
          <w:lang w:val="en-US" w:eastAsia="zh-CN"/>
        </w:rPr>
        <w:t>desirable</w:t>
      </w:r>
      <w:r w:rsidRPr="00BD7D87">
        <w:rPr>
          <w:rFonts w:eastAsia="宋体"/>
          <w:lang w:val="en-US" w:eastAsia="zh-CN"/>
        </w:rPr>
        <w:t xml:space="preserve"> that redundancy versions</w:t>
      </w:r>
      <w:r w:rsidRPr="00BD7D87">
        <w:rPr>
          <w:rFonts w:eastAsia="宋体" w:hint="eastAsia"/>
          <w:lang w:val="en-US" w:eastAsia="zh-CN"/>
        </w:rPr>
        <w:t xml:space="preserve"> with </w:t>
      </w:r>
      <w:r w:rsidRPr="00BD7D87">
        <w:rPr>
          <w:rFonts w:eastAsia="宋体"/>
          <w:lang w:val="en-US" w:eastAsia="zh-CN"/>
        </w:rPr>
        <w:t xml:space="preserve">incremental redundancy are supported. </w:t>
      </w:r>
      <w:r w:rsidRPr="00BD7D87">
        <w:rPr>
          <w:rFonts w:eastAsia="宋体" w:hint="eastAsia"/>
          <w:lang w:val="en-US" w:eastAsia="zh-CN"/>
        </w:rPr>
        <w:t>However, i</w:t>
      </w:r>
      <w:r w:rsidRPr="00BD7D87">
        <w:rPr>
          <w:rFonts w:eastAsia="宋体"/>
          <w:lang w:val="en-US" w:eastAsia="zh-CN"/>
        </w:rPr>
        <w:t xml:space="preserve">f the code rate is </w:t>
      </w:r>
      <w:r w:rsidRPr="00BD7D87">
        <w:rPr>
          <w:rFonts w:eastAsia="宋体" w:hint="eastAsia"/>
          <w:lang w:val="en-US" w:eastAsia="zh-CN"/>
        </w:rPr>
        <w:t xml:space="preserve">smaller </w:t>
      </w:r>
      <w:r w:rsidRPr="00BD7D87">
        <w:rPr>
          <w:rFonts w:eastAsia="宋体"/>
          <w:lang w:val="en-US" w:eastAsia="zh-CN"/>
        </w:rPr>
        <w:t xml:space="preserve">than or equal to </w:t>
      </w:r>
      <w:r>
        <w:rPr>
          <w:rFonts w:eastAsia="宋体"/>
          <w:lang w:val="en-US" w:eastAsia="zh-CN"/>
        </w:rPr>
        <w:t xml:space="preserve">the </w:t>
      </w:r>
      <w:r w:rsidRPr="00BD7D87">
        <w:rPr>
          <w:rFonts w:eastAsia="宋体"/>
          <w:lang w:val="en-US" w:eastAsia="zh-CN"/>
        </w:rPr>
        <w:t>mother code rate</w:t>
      </w:r>
      <w:r>
        <w:rPr>
          <w:rFonts w:eastAsia="宋体"/>
          <w:lang w:val="en-US" w:eastAsia="zh-CN"/>
        </w:rPr>
        <w:t xml:space="preserve"> (i.e. 1/3)</w:t>
      </w:r>
      <w:r w:rsidRPr="00BD7D87">
        <w:rPr>
          <w:rFonts w:eastAsia="宋体"/>
          <w:lang w:val="en-US" w:eastAsia="zh-CN"/>
        </w:rPr>
        <w:t xml:space="preserve">, </w:t>
      </w:r>
      <w:r w:rsidRPr="00BD7D87">
        <w:rPr>
          <w:rFonts w:eastAsia="宋体" w:hint="eastAsia"/>
          <w:lang w:val="en-US" w:eastAsia="zh-CN"/>
        </w:rPr>
        <w:t>only gain of chase</w:t>
      </w:r>
      <w:r>
        <w:rPr>
          <w:rFonts w:eastAsia="宋体"/>
          <w:lang w:val="en-US" w:eastAsia="zh-CN"/>
        </w:rPr>
        <w:t xml:space="preserve"> combination could be</w:t>
      </w:r>
      <w:r w:rsidRPr="00BD7D87">
        <w:rPr>
          <w:rFonts w:eastAsia="宋体"/>
          <w:lang w:val="en-US" w:eastAsia="zh-CN"/>
        </w:rPr>
        <w:t xml:space="preserve"> </w:t>
      </w:r>
      <w:r w:rsidRPr="00BD7D87">
        <w:rPr>
          <w:rFonts w:eastAsia="宋体" w:hint="eastAsia"/>
          <w:lang w:val="en-US" w:eastAsia="zh-CN"/>
        </w:rPr>
        <w:t xml:space="preserve">obtained </w:t>
      </w:r>
      <w:r w:rsidRPr="00BD7D87">
        <w:rPr>
          <w:rFonts w:eastAsia="宋体"/>
          <w:lang w:val="en-US" w:eastAsia="zh-CN"/>
        </w:rPr>
        <w:t>for RV</w:t>
      </w:r>
      <w:r w:rsidRPr="00BD7D87">
        <w:rPr>
          <w:rFonts w:eastAsia="宋体" w:hint="eastAsia"/>
          <w:lang w:val="en-US" w:eastAsia="zh-CN"/>
        </w:rPr>
        <w:t>1 or RV2 or RV3</w:t>
      </w:r>
      <w:r w:rsidRPr="00BD7D87">
        <w:rPr>
          <w:rFonts w:eastAsia="宋体"/>
          <w:lang w:val="en-US" w:eastAsia="zh-CN"/>
        </w:rPr>
        <w:t xml:space="preserve">. Therefore, RV0 is </w:t>
      </w:r>
      <w:r>
        <w:rPr>
          <w:rFonts w:eastAsia="宋体"/>
          <w:lang w:val="en-US" w:eastAsia="zh-CN"/>
        </w:rPr>
        <w:t xml:space="preserve">sufficient </w:t>
      </w:r>
      <w:r w:rsidRPr="00BD7D87">
        <w:rPr>
          <w:rFonts w:eastAsia="宋体"/>
          <w:lang w:val="en-US" w:eastAsia="zh-CN"/>
        </w:rPr>
        <w:t>for code rate</w:t>
      </w:r>
      <w:r w:rsidRPr="00BD7D87">
        <w:rPr>
          <w:rFonts w:eastAsia="宋体" w:hint="eastAsia"/>
          <w:lang w:val="en-US" w:eastAsia="zh-CN"/>
        </w:rPr>
        <w:t xml:space="preserve"> smaller than </w:t>
      </w:r>
      <w:r>
        <w:rPr>
          <w:rFonts w:eastAsia="宋体"/>
          <w:lang w:val="en-US" w:eastAsia="zh-CN"/>
        </w:rPr>
        <w:t xml:space="preserve">the </w:t>
      </w:r>
      <w:r w:rsidRPr="00BD7D87">
        <w:rPr>
          <w:rFonts w:eastAsia="宋体" w:hint="eastAsia"/>
          <w:lang w:val="en-US" w:eastAsia="zh-CN"/>
        </w:rPr>
        <w:t>mother code rate</w:t>
      </w:r>
      <w:r w:rsidRPr="00BD7D87">
        <w:rPr>
          <w:rFonts w:eastAsia="宋体"/>
          <w:lang w:val="en-US" w:eastAsia="zh-CN"/>
        </w:rPr>
        <w:t>.</w:t>
      </w:r>
      <w:r w:rsidRPr="00BD7D87">
        <w:rPr>
          <w:rFonts w:eastAsia="宋体" w:hint="eastAsia"/>
          <w:lang w:val="en-US" w:eastAsia="zh-CN"/>
        </w:rPr>
        <w:t xml:space="preserve"> </w:t>
      </w:r>
      <w:r>
        <w:rPr>
          <w:rFonts w:eastAsia="宋体"/>
          <w:lang w:val="en-US" w:eastAsia="zh-CN"/>
        </w:rPr>
        <w:t xml:space="preserve">Given the </w:t>
      </w:r>
      <w:r w:rsidRPr="00BD7D87">
        <w:rPr>
          <w:rFonts w:eastAsia="宋体" w:hint="eastAsia"/>
          <w:lang w:val="en-US" w:eastAsia="zh-CN"/>
        </w:rPr>
        <w:t xml:space="preserve">effective code rates for most MCSs may be </w:t>
      </w:r>
      <w:r>
        <w:rPr>
          <w:rFonts w:eastAsia="宋体"/>
          <w:lang w:val="en-US" w:eastAsia="zh-CN"/>
        </w:rPr>
        <w:t xml:space="preserve">relatively </w:t>
      </w:r>
      <w:r w:rsidRPr="00BD7D87">
        <w:rPr>
          <w:rFonts w:eastAsia="宋体" w:hint="eastAsia"/>
          <w:lang w:val="en-US" w:eastAsia="zh-CN"/>
        </w:rPr>
        <w:t>small, t</w:t>
      </w:r>
      <w:r w:rsidRPr="00BD7D87">
        <w:rPr>
          <w:rFonts w:eastAsia="宋体"/>
          <w:lang w:val="en-US" w:eastAsia="zh-CN"/>
        </w:rPr>
        <w:t>he indication of RV</w:t>
      </w:r>
      <w:r w:rsidRPr="00BD7D87">
        <w:rPr>
          <w:rFonts w:eastAsia="宋体" w:hint="eastAsia"/>
          <w:lang w:val="en-US" w:eastAsia="zh-CN"/>
        </w:rPr>
        <w:t xml:space="preserve"> index for small </w:t>
      </w:r>
      <w:r w:rsidRPr="00BD7D87">
        <w:rPr>
          <w:rFonts w:eastAsia="宋体"/>
          <w:lang w:val="en-US" w:eastAsia="zh-CN"/>
        </w:rPr>
        <w:t>code rate</w:t>
      </w:r>
      <w:r w:rsidRPr="00BD7D87">
        <w:rPr>
          <w:rFonts w:eastAsia="宋体" w:hint="eastAsia"/>
          <w:lang w:val="en-US" w:eastAsia="zh-CN"/>
        </w:rPr>
        <w:t xml:space="preserve"> </w:t>
      </w:r>
      <w:r>
        <w:rPr>
          <w:rFonts w:eastAsia="宋体"/>
          <w:lang w:val="en-US" w:eastAsia="zh-CN"/>
        </w:rPr>
        <w:t>becomes</w:t>
      </w:r>
      <w:r w:rsidRPr="00BD7D87">
        <w:rPr>
          <w:rFonts w:eastAsia="宋体" w:hint="eastAsia"/>
          <w:lang w:val="en-US" w:eastAsia="zh-CN"/>
        </w:rPr>
        <w:t xml:space="preserve"> unnecessary. T</w:t>
      </w:r>
      <w:r w:rsidRPr="00BD7D87">
        <w:rPr>
          <w:rFonts w:eastAsia="宋体"/>
          <w:lang w:val="en-US" w:eastAsia="zh-CN"/>
        </w:rPr>
        <w:t>hus</w:t>
      </w:r>
      <w:r>
        <w:rPr>
          <w:rFonts w:eastAsia="宋体"/>
          <w:lang w:val="en-US" w:eastAsia="zh-CN"/>
        </w:rPr>
        <w:t>,</w:t>
      </w:r>
      <w:r w:rsidRPr="00BD7D87">
        <w:rPr>
          <w:rFonts w:eastAsia="宋体"/>
          <w:lang w:val="en-US" w:eastAsia="zh-CN"/>
        </w:rPr>
        <w:t xml:space="preserve"> the number of RVs should be limited for some</w:t>
      </w:r>
      <w:r w:rsidRPr="00BD7D87">
        <w:rPr>
          <w:rFonts w:eastAsia="宋体" w:hint="eastAsia"/>
          <w:lang w:val="en-US" w:eastAsia="zh-CN"/>
        </w:rPr>
        <w:t xml:space="preserve"> small </w:t>
      </w:r>
      <w:r w:rsidRPr="00BD7D87">
        <w:rPr>
          <w:rFonts w:eastAsia="宋体"/>
          <w:lang w:val="en-US" w:eastAsia="zh-CN"/>
        </w:rPr>
        <w:t>code rates.</w:t>
      </w:r>
      <w:r w:rsidRPr="00BD7D87">
        <w:rPr>
          <w:rFonts w:eastAsia="宋体" w:hint="eastAsia"/>
          <w:lang w:val="en-US" w:eastAsia="zh-CN"/>
        </w:rPr>
        <w:t xml:space="preserve"> </w:t>
      </w:r>
      <w:r>
        <w:rPr>
          <w:rFonts w:eastAsia="宋体"/>
          <w:lang w:val="en-US" w:eastAsia="zh-CN"/>
        </w:rPr>
        <w:t>Of course</w:t>
      </w:r>
      <w:r w:rsidRPr="00BD7D87">
        <w:rPr>
          <w:rFonts w:eastAsia="宋体" w:hint="eastAsia"/>
          <w:lang w:val="en-US" w:eastAsia="zh-CN"/>
        </w:rPr>
        <w:t xml:space="preserve">, for code rates lager than </w:t>
      </w:r>
      <w:r>
        <w:rPr>
          <w:rFonts w:eastAsia="宋体"/>
          <w:lang w:val="en-US" w:eastAsia="zh-CN"/>
        </w:rPr>
        <w:t xml:space="preserve">the </w:t>
      </w:r>
      <w:r w:rsidRPr="00BD7D87">
        <w:rPr>
          <w:rFonts w:eastAsia="宋体" w:hint="eastAsia"/>
          <w:lang w:val="en-US" w:eastAsia="zh-CN"/>
        </w:rPr>
        <w:t xml:space="preserve">mother code rate, considerable gain </w:t>
      </w:r>
      <w:r>
        <w:rPr>
          <w:rFonts w:eastAsia="宋体"/>
          <w:lang w:val="en-US" w:eastAsia="zh-CN"/>
        </w:rPr>
        <w:t>from</w:t>
      </w:r>
      <w:r w:rsidRPr="00BD7D87">
        <w:rPr>
          <w:rFonts w:eastAsia="宋体" w:hint="eastAsia"/>
          <w:lang w:val="en-US" w:eastAsia="zh-CN"/>
        </w:rPr>
        <w:t xml:space="preserve"> </w:t>
      </w:r>
      <w:r w:rsidRPr="00BD7D87">
        <w:rPr>
          <w:rFonts w:eastAsia="宋体"/>
          <w:lang w:val="en-US" w:eastAsia="zh-CN"/>
        </w:rPr>
        <w:t>incremental redundancy</w:t>
      </w:r>
      <w:r w:rsidRPr="00BD7D87">
        <w:rPr>
          <w:rFonts w:eastAsia="宋体" w:hint="eastAsia"/>
          <w:lang w:val="en-US" w:eastAsia="zh-CN"/>
        </w:rPr>
        <w:t xml:space="preserve"> can be obtained and </w:t>
      </w:r>
      <w:r w:rsidRPr="00BD7D87">
        <w:rPr>
          <w:rFonts w:eastAsia="宋体"/>
          <w:lang w:val="en-US" w:eastAsia="zh-CN"/>
        </w:rPr>
        <w:t>incremental redundancy</w:t>
      </w:r>
      <w:r w:rsidRPr="00BD7D87">
        <w:rPr>
          <w:rFonts w:eastAsia="宋体" w:hint="eastAsia"/>
          <w:lang w:val="en-US" w:eastAsia="zh-CN"/>
        </w:rPr>
        <w:t xml:space="preserve"> </w:t>
      </w:r>
      <w:r>
        <w:rPr>
          <w:rFonts w:eastAsia="宋体"/>
          <w:lang w:val="en-US" w:eastAsia="zh-CN"/>
        </w:rPr>
        <w:t>are still required</w:t>
      </w:r>
      <w:r w:rsidRPr="00BD7D87">
        <w:rPr>
          <w:rFonts w:eastAsia="宋体" w:hint="eastAsia"/>
          <w:lang w:val="en-US" w:eastAsia="zh-CN"/>
        </w:rPr>
        <w:t xml:space="preserve">. </w:t>
      </w:r>
    </w:p>
    <w:p w14:paraId="2F7E6310" w14:textId="65F4FB9E" w:rsidR="00485F89" w:rsidRDefault="00485F89" w:rsidP="00485F89">
      <w:pPr>
        <w:overflowPunct/>
        <w:autoSpaceDE/>
        <w:autoSpaceDN/>
        <w:adjustRightInd/>
        <w:spacing w:beforeLines="50" w:before="180" w:after="0"/>
        <w:jc w:val="left"/>
        <w:textAlignment w:val="auto"/>
        <w:rPr>
          <w:b/>
          <w:i/>
          <w:szCs w:val="21"/>
          <w:lang w:val="en-US" w:eastAsia="zh-CN"/>
        </w:rPr>
      </w:pPr>
      <w:r>
        <w:rPr>
          <w:b/>
          <w:i/>
          <w:szCs w:val="21"/>
          <w:lang w:val="en-US" w:eastAsia="zh-CN"/>
        </w:rPr>
        <w:t xml:space="preserve">Observation </w:t>
      </w:r>
      <w:r w:rsidR="00690C02">
        <w:rPr>
          <w:b/>
          <w:i/>
          <w:szCs w:val="21"/>
          <w:lang w:val="en-US" w:eastAsia="zh-CN"/>
        </w:rPr>
        <w:t>4</w:t>
      </w:r>
      <w:r>
        <w:rPr>
          <w:b/>
          <w:i/>
          <w:szCs w:val="21"/>
          <w:lang w:val="en-US" w:eastAsia="zh-CN"/>
        </w:rPr>
        <w:t xml:space="preserve">: </w:t>
      </w:r>
      <w:bookmarkStart w:id="9" w:name="OLE_LINK58"/>
      <w:r>
        <w:rPr>
          <w:rFonts w:hint="eastAsia"/>
          <w:b/>
          <w:i/>
          <w:szCs w:val="21"/>
          <w:lang w:val="en-US" w:eastAsia="zh-CN"/>
        </w:rPr>
        <w:t>Only gain of chase</w:t>
      </w:r>
      <w:r>
        <w:rPr>
          <w:b/>
          <w:i/>
          <w:szCs w:val="21"/>
          <w:lang w:val="en-US" w:eastAsia="zh-CN"/>
        </w:rPr>
        <w:t xml:space="preserve"> combination</w:t>
      </w:r>
      <w:r>
        <w:rPr>
          <w:rFonts w:hint="eastAsia"/>
          <w:b/>
          <w:i/>
          <w:szCs w:val="21"/>
          <w:lang w:val="en-US" w:eastAsia="zh-CN"/>
        </w:rPr>
        <w:t xml:space="preserve"> </w:t>
      </w:r>
      <w:r>
        <w:rPr>
          <w:b/>
          <w:i/>
          <w:szCs w:val="21"/>
          <w:lang w:val="en-US" w:eastAsia="zh-CN"/>
        </w:rPr>
        <w:t xml:space="preserve">is </w:t>
      </w:r>
      <w:r>
        <w:rPr>
          <w:rFonts w:hint="eastAsia"/>
          <w:b/>
          <w:i/>
          <w:szCs w:val="21"/>
          <w:lang w:val="en-US" w:eastAsia="zh-CN"/>
        </w:rPr>
        <w:t xml:space="preserve">obtained </w:t>
      </w:r>
      <w:r>
        <w:rPr>
          <w:b/>
          <w:i/>
          <w:szCs w:val="21"/>
          <w:lang w:val="en-US" w:eastAsia="zh-CN"/>
        </w:rPr>
        <w:t xml:space="preserve">for a code rate </w:t>
      </w:r>
      <w:r>
        <w:rPr>
          <w:rFonts w:hint="eastAsia"/>
          <w:b/>
          <w:i/>
          <w:szCs w:val="21"/>
          <w:lang w:val="en-US" w:eastAsia="zh-CN"/>
        </w:rPr>
        <w:t xml:space="preserve">smaller </w:t>
      </w:r>
      <w:r>
        <w:rPr>
          <w:b/>
          <w:i/>
          <w:szCs w:val="21"/>
          <w:lang w:val="en-US" w:eastAsia="zh-CN"/>
        </w:rPr>
        <w:t>than or equal to the mother code rate</w:t>
      </w:r>
      <w:r>
        <w:rPr>
          <w:rFonts w:hint="eastAsia"/>
          <w:b/>
          <w:i/>
          <w:szCs w:val="21"/>
          <w:lang w:val="en-US" w:eastAsia="zh-CN"/>
        </w:rPr>
        <w:t>.</w:t>
      </w:r>
      <w:bookmarkEnd w:id="9"/>
      <w:r>
        <w:rPr>
          <w:rFonts w:hint="eastAsia"/>
          <w:b/>
          <w:i/>
          <w:szCs w:val="21"/>
          <w:lang w:val="en-US" w:eastAsia="zh-CN"/>
        </w:rPr>
        <w:t xml:space="preserve"> </w:t>
      </w:r>
    </w:p>
    <w:p w14:paraId="1EAB2DF6" w14:textId="140448B7" w:rsidR="00485F89" w:rsidRPr="007C0574" w:rsidRDefault="00485F89" w:rsidP="00485F89">
      <w:pPr>
        <w:overflowPunct/>
        <w:autoSpaceDE/>
        <w:autoSpaceDN/>
        <w:adjustRightInd/>
        <w:spacing w:beforeLines="50" w:before="180" w:after="0"/>
        <w:jc w:val="left"/>
        <w:textAlignment w:val="auto"/>
        <w:rPr>
          <w:b/>
          <w:i/>
          <w:szCs w:val="21"/>
          <w:lang w:val="en-US" w:eastAsia="zh-CN"/>
        </w:rPr>
      </w:pPr>
      <w:r w:rsidRPr="007C0574">
        <w:rPr>
          <w:rFonts w:eastAsia="宋体"/>
          <w:b/>
          <w:i/>
          <w:lang w:val="en-US" w:eastAsia="zh-CN"/>
        </w:rPr>
        <w:t xml:space="preserve">Proposal </w:t>
      </w:r>
      <w:r w:rsidR="00690C02">
        <w:rPr>
          <w:rFonts w:eastAsia="宋体"/>
          <w:b/>
          <w:i/>
          <w:lang w:val="en-US" w:eastAsia="zh-CN"/>
        </w:rPr>
        <w:t>4</w:t>
      </w:r>
      <w:r w:rsidRPr="007C0574">
        <w:rPr>
          <w:rFonts w:eastAsia="宋体"/>
          <w:b/>
          <w:i/>
          <w:lang w:val="en-US" w:eastAsia="zh-CN"/>
        </w:rPr>
        <w:t>: The number of RVs should be limited for some</w:t>
      </w:r>
      <w:r w:rsidRPr="007C0574">
        <w:rPr>
          <w:rFonts w:eastAsia="宋体" w:hint="eastAsia"/>
          <w:b/>
          <w:i/>
          <w:lang w:val="en-US" w:eastAsia="zh-CN"/>
        </w:rPr>
        <w:t xml:space="preserve"> small </w:t>
      </w:r>
      <w:r w:rsidRPr="007C0574">
        <w:rPr>
          <w:rFonts w:eastAsia="宋体"/>
          <w:b/>
          <w:i/>
          <w:lang w:val="en-US" w:eastAsia="zh-CN"/>
        </w:rPr>
        <w:t>code rates.</w:t>
      </w:r>
    </w:p>
    <w:p w14:paraId="280F0558" w14:textId="77777777" w:rsidR="00485F89" w:rsidRDefault="00485F89" w:rsidP="00485F89">
      <w:pPr>
        <w:spacing w:beforeLines="50" w:before="180"/>
        <w:rPr>
          <w:rFonts w:eastAsia="宋体"/>
          <w:lang w:val="en-US" w:eastAsia="zh-CN"/>
        </w:rPr>
      </w:pPr>
      <w:r>
        <w:rPr>
          <w:rFonts w:eastAsia="宋体" w:hint="eastAsia"/>
          <w:lang w:val="en-US" w:eastAsia="zh-CN"/>
        </w:rPr>
        <w:t xml:space="preserve">If </w:t>
      </w:r>
      <w:r w:rsidRPr="00D82A7F">
        <w:rPr>
          <w:rFonts w:eastAsia="宋体" w:hint="eastAsia"/>
          <w:lang w:val="en-US" w:eastAsia="zh-CN"/>
        </w:rPr>
        <w:t xml:space="preserve">compact DCI is supported for </w:t>
      </w:r>
      <w:r>
        <w:rPr>
          <w:rFonts w:eastAsia="宋体"/>
          <w:lang w:val="en-US" w:eastAsia="zh-CN"/>
        </w:rPr>
        <w:t xml:space="preserve">LTE </w:t>
      </w:r>
      <w:r w:rsidRPr="00D82A7F">
        <w:rPr>
          <w:rFonts w:eastAsia="宋体" w:hint="eastAsia"/>
          <w:lang w:val="en-US" w:eastAsia="zh-CN"/>
        </w:rPr>
        <w:t>URLLC, it is desirable to joint</w:t>
      </w:r>
      <w:r>
        <w:rPr>
          <w:rFonts w:eastAsia="宋体"/>
          <w:lang w:val="en-US" w:eastAsia="zh-CN"/>
        </w:rPr>
        <w:t>ly</w:t>
      </w:r>
      <w:r w:rsidRPr="00D82A7F">
        <w:rPr>
          <w:rFonts w:eastAsia="宋体" w:hint="eastAsia"/>
          <w:lang w:val="en-US" w:eastAsia="zh-CN"/>
        </w:rPr>
        <w:t xml:space="preserve"> encod</w:t>
      </w:r>
      <w:r>
        <w:rPr>
          <w:rFonts w:eastAsia="宋体"/>
          <w:lang w:val="en-US" w:eastAsia="zh-CN"/>
        </w:rPr>
        <w:t>e</w:t>
      </w:r>
      <w:r w:rsidRPr="00D82A7F">
        <w:rPr>
          <w:rFonts w:eastAsia="宋体" w:hint="eastAsia"/>
          <w:lang w:val="en-US" w:eastAsia="zh-CN"/>
        </w:rPr>
        <w:t xml:space="preserve"> </w:t>
      </w:r>
      <w:r>
        <w:rPr>
          <w:rFonts w:eastAsia="宋体"/>
          <w:lang w:val="en-US" w:eastAsia="zh-CN"/>
        </w:rPr>
        <w:t xml:space="preserve">the </w:t>
      </w:r>
      <w:r w:rsidRPr="00D82A7F">
        <w:rPr>
          <w:rFonts w:eastAsia="宋体" w:hint="eastAsia"/>
          <w:lang w:val="en-US" w:eastAsia="zh-CN"/>
        </w:rPr>
        <w:t xml:space="preserve">MCS indication and RV indication. For example, a </w:t>
      </w:r>
      <w:r>
        <w:rPr>
          <w:rFonts w:eastAsia="宋体"/>
          <w:lang w:val="en-US" w:eastAsia="zh-CN"/>
        </w:rPr>
        <w:t xml:space="preserve">joint </w:t>
      </w:r>
      <w:r w:rsidRPr="00D82A7F">
        <w:rPr>
          <w:rFonts w:eastAsia="宋体"/>
          <w:lang w:val="en-US" w:eastAsia="zh-CN"/>
        </w:rPr>
        <w:t xml:space="preserve">MCS &amp; RV </w:t>
      </w:r>
      <w:r w:rsidRPr="00D82A7F">
        <w:rPr>
          <w:rFonts w:eastAsia="宋体" w:hint="eastAsia"/>
          <w:lang w:val="en-US" w:eastAsia="zh-CN"/>
        </w:rPr>
        <w:t xml:space="preserve">table can be designed for </w:t>
      </w:r>
      <w:r>
        <w:rPr>
          <w:rFonts w:eastAsia="宋体"/>
          <w:lang w:val="en-US" w:eastAsia="zh-CN"/>
        </w:rPr>
        <w:t xml:space="preserve">LTE </w:t>
      </w:r>
      <w:r w:rsidRPr="00D82A7F">
        <w:rPr>
          <w:rFonts w:eastAsia="宋体" w:hint="eastAsia"/>
          <w:lang w:val="en-US" w:eastAsia="zh-CN"/>
        </w:rPr>
        <w:t>URLLC, wherein TBS index, modulation order as well as RV index are jointly indicated by MCS index. The number of MCS entries can be reduced since some MCSs with large code rate may be not included in MCS table. As a result, 2~3 signaling bits may be saved</w:t>
      </w:r>
      <w:r>
        <w:rPr>
          <w:rFonts w:eastAsia="宋体"/>
          <w:lang w:val="en-US" w:eastAsia="zh-CN"/>
        </w:rPr>
        <w:t xml:space="preserve">. </w:t>
      </w:r>
      <w:r>
        <w:rPr>
          <w:rFonts w:eastAsia="宋体" w:hint="eastAsia"/>
          <w:lang w:val="en-US" w:eastAsia="zh-CN"/>
        </w:rPr>
        <w:t xml:space="preserve"> </w:t>
      </w:r>
    </w:p>
    <w:p w14:paraId="1AEC3549" w14:textId="04737B3D" w:rsidR="00485F89" w:rsidRDefault="00485F89" w:rsidP="00485F89">
      <w:pPr>
        <w:spacing w:after="120"/>
        <w:rPr>
          <w:rFonts w:eastAsia="宋体"/>
          <w:lang w:val="en-US" w:eastAsia="zh-CN"/>
        </w:rPr>
      </w:pPr>
      <w:bookmarkStart w:id="10" w:name="OLE_LINK65"/>
      <w:r w:rsidRPr="007C0574">
        <w:rPr>
          <w:rFonts w:eastAsia="宋体"/>
          <w:b/>
          <w:i/>
          <w:lang w:val="en-US" w:eastAsia="zh-CN"/>
        </w:rPr>
        <w:t xml:space="preserve">Proposal </w:t>
      </w:r>
      <w:r w:rsidR="00690C02">
        <w:rPr>
          <w:rFonts w:eastAsia="宋体"/>
          <w:b/>
          <w:i/>
          <w:sz w:val="21"/>
          <w:szCs w:val="22"/>
          <w:lang w:val="en-US" w:eastAsia="zh-CN"/>
        </w:rPr>
        <w:t>5</w:t>
      </w:r>
      <w:r>
        <w:rPr>
          <w:rFonts w:eastAsia="宋体" w:hint="eastAsia"/>
          <w:b/>
          <w:i/>
          <w:sz w:val="21"/>
          <w:szCs w:val="22"/>
          <w:lang w:val="en-US" w:eastAsia="zh-CN"/>
        </w:rPr>
        <w:t xml:space="preserve">: </w:t>
      </w:r>
      <w:r>
        <w:rPr>
          <w:rFonts w:eastAsia="宋体"/>
          <w:b/>
          <w:i/>
          <w:sz w:val="21"/>
          <w:szCs w:val="22"/>
          <w:lang w:val="en-US" w:eastAsia="zh-CN"/>
        </w:rPr>
        <w:t xml:space="preserve">A </w:t>
      </w:r>
      <w:r>
        <w:rPr>
          <w:rFonts w:eastAsia="宋体" w:hint="eastAsia"/>
          <w:b/>
          <w:i/>
          <w:sz w:val="21"/>
          <w:szCs w:val="22"/>
          <w:lang w:val="en-US" w:eastAsia="zh-CN"/>
        </w:rPr>
        <w:t xml:space="preserve">joint coding of MCS and RV should be </w:t>
      </w:r>
      <w:r>
        <w:rPr>
          <w:rFonts w:eastAsia="宋体"/>
          <w:b/>
          <w:i/>
          <w:sz w:val="21"/>
          <w:szCs w:val="22"/>
          <w:lang w:val="en-US" w:eastAsia="zh-CN"/>
        </w:rPr>
        <w:t>supported</w:t>
      </w:r>
      <w:r>
        <w:rPr>
          <w:rFonts w:eastAsia="宋体" w:hint="eastAsia"/>
          <w:b/>
          <w:i/>
          <w:lang w:val="en-US" w:eastAsia="zh-CN"/>
        </w:rPr>
        <w:t>.</w:t>
      </w:r>
      <w:bookmarkEnd w:id="10"/>
    </w:p>
    <w:p w14:paraId="7C7E724F" w14:textId="77777777" w:rsidR="003F5401" w:rsidRDefault="000B53CA">
      <w:pPr>
        <w:pStyle w:val="1"/>
        <w:spacing w:before="180"/>
      </w:pPr>
      <w:r>
        <w:rPr>
          <w:rFonts w:hint="eastAsia"/>
        </w:rPr>
        <w:t>Conclusion</w:t>
      </w:r>
    </w:p>
    <w:p w14:paraId="19F44626" w14:textId="77777777" w:rsidR="003F5401" w:rsidRDefault="000B53CA">
      <w:pPr>
        <w:spacing w:after="120"/>
        <w:rPr>
          <w:rFonts w:eastAsia="宋体"/>
          <w:lang w:eastAsia="zh-CN"/>
        </w:rPr>
      </w:pPr>
      <w:r>
        <w:rPr>
          <w:rFonts w:eastAsia="宋体"/>
          <w:lang w:eastAsia="zh-CN"/>
        </w:rPr>
        <w:t xml:space="preserve">According to the analysis given above, we have the following </w:t>
      </w:r>
      <w:r>
        <w:rPr>
          <w:rFonts w:eastAsia="宋体" w:hint="eastAsia"/>
          <w:lang w:eastAsia="zh-CN"/>
        </w:rPr>
        <w:t>observations and proposals</w:t>
      </w:r>
      <w:r>
        <w:rPr>
          <w:rFonts w:eastAsia="宋体"/>
          <w:lang w:eastAsia="zh-CN"/>
        </w:rPr>
        <w:t xml:space="preserve">: </w:t>
      </w:r>
    </w:p>
    <w:p w14:paraId="14F53BC2" w14:textId="77777777" w:rsidR="005816B7" w:rsidRDefault="005816B7" w:rsidP="005816B7">
      <w:pPr>
        <w:spacing w:after="120"/>
        <w:rPr>
          <w:rFonts w:eastAsia="宋体"/>
          <w:b/>
          <w:bCs/>
          <w:i/>
          <w:iCs/>
          <w:lang w:val="en-US" w:eastAsia="zh-CN"/>
        </w:rPr>
      </w:pPr>
      <w:r>
        <w:rPr>
          <w:rFonts w:eastAsia="宋体" w:hint="eastAsia"/>
          <w:b/>
          <w:bCs/>
          <w:i/>
          <w:iCs/>
          <w:lang w:val="en-US" w:eastAsia="zh-CN"/>
        </w:rPr>
        <w:t>Observations</w:t>
      </w:r>
      <w:r>
        <w:rPr>
          <w:rFonts w:eastAsia="宋体"/>
          <w:b/>
          <w:bCs/>
          <w:i/>
          <w:iCs/>
          <w:lang w:val="en-US" w:eastAsia="zh-CN"/>
        </w:rPr>
        <w:t xml:space="preserve"> </w:t>
      </w:r>
      <w:r>
        <w:rPr>
          <w:rFonts w:eastAsia="宋体" w:hint="eastAsia"/>
          <w:b/>
          <w:bCs/>
          <w:i/>
          <w:iCs/>
          <w:lang w:val="en-US" w:eastAsia="zh-CN"/>
        </w:rPr>
        <w:t xml:space="preserve">1: </w:t>
      </w:r>
      <w:r>
        <w:rPr>
          <w:rFonts w:eastAsia="宋体"/>
          <w:b/>
          <w:bCs/>
          <w:i/>
          <w:iCs/>
          <w:lang w:val="en-US" w:eastAsia="zh-CN"/>
        </w:rPr>
        <w:t>F</w:t>
      </w:r>
      <w:r>
        <w:rPr>
          <w:rFonts w:eastAsia="宋体" w:hint="eastAsia"/>
          <w:b/>
          <w:bCs/>
          <w:i/>
          <w:iCs/>
          <w:lang w:val="en-US" w:eastAsia="zh-CN"/>
        </w:rPr>
        <w:t xml:space="preserve">or </w:t>
      </w:r>
      <w:r>
        <w:rPr>
          <w:rFonts w:eastAsia="宋体"/>
          <w:b/>
          <w:bCs/>
          <w:i/>
          <w:iCs/>
          <w:lang w:val="en-US" w:eastAsia="zh-CN"/>
        </w:rPr>
        <w:t>a</w:t>
      </w:r>
      <w:r w:rsidRPr="00657DE9">
        <w:rPr>
          <w:rFonts w:eastAsia="宋体"/>
          <w:b/>
          <w:bCs/>
          <w:i/>
          <w:iCs/>
          <w:lang w:val="en-US" w:eastAsia="zh-CN"/>
        </w:rPr>
        <w:t xml:space="preserve"> </w:t>
      </w:r>
      <w:r w:rsidRPr="00657DE9">
        <w:rPr>
          <w:rFonts w:eastAsiaTheme="minorEastAsia" w:hint="eastAsia"/>
          <w:b/>
          <w:i/>
          <w:szCs w:val="21"/>
          <w:lang w:val="en-US" w:eastAsia="zh-CN"/>
        </w:rPr>
        <w:t>Q</w:t>
      </w:r>
      <w:r w:rsidRPr="00657DE9">
        <w:rPr>
          <w:rFonts w:eastAsiaTheme="minorEastAsia"/>
          <w:b/>
          <w:i/>
          <w:szCs w:val="21"/>
          <w:lang w:val="en-US" w:eastAsia="zh-CN"/>
        </w:rPr>
        <w:t>-</w:t>
      </w:r>
      <w:r w:rsidRPr="00657DE9">
        <w:rPr>
          <w:rFonts w:eastAsiaTheme="minorEastAsia" w:hint="eastAsia"/>
          <w:b/>
          <w:i/>
          <w:szCs w:val="21"/>
          <w:lang w:val="en-US" w:eastAsia="zh-CN"/>
        </w:rPr>
        <w:t>value</w:t>
      </w:r>
      <w:r w:rsidRPr="00657DE9">
        <w:rPr>
          <w:rFonts w:eastAsiaTheme="minorEastAsia"/>
          <w:b/>
          <w:i/>
          <w:szCs w:val="21"/>
          <w:lang w:val="en-US" w:eastAsia="zh-CN"/>
        </w:rPr>
        <w:t xml:space="preserve"> of -1.5dB, </w:t>
      </w:r>
      <w:r w:rsidRPr="00657DE9">
        <w:rPr>
          <w:rFonts w:eastAsia="宋体" w:hint="eastAsia"/>
          <w:b/>
          <w:bCs/>
          <w:i/>
          <w:iCs/>
          <w:lang w:val="en-US" w:eastAsia="zh-CN"/>
        </w:rPr>
        <w:t>T</w:t>
      </w:r>
      <w:r>
        <w:rPr>
          <w:rFonts w:eastAsia="宋体" w:hint="eastAsia"/>
          <w:b/>
          <w:bCs/>
          <w:i/>
          <w:iCs/>
          <w:lang w:val="en-US" w:eastAsia="zh-CN"/>
        </w:rPr>
        <w:t>DL-E with DS = 93ns</w:t>
      </w:r>
      <w:r>
        <w:rPr>
          <w:rFonts w:eastAsia="宋体"/>
          <w:b/>
          <w:bCs/>
          <w:i/>
          <w:iCs/>
          <w:lang w:val="en-US" w:eastAsia="zh-CN"/>
        </w:rPr>
        <w:t xml:space="preserve"> and antenna configuration 1Tx-2Rx</w:t>
      </w:r>
      <w:r>
        <w:rPr>
          <w:rFonts w:eastAsia="宋体" w:hint="eastAsia"/>
          <w:b/>
          <w:bCs/>
          <w:i/>
          <w:iCs/>
          <w:lang w:val="en-US" w:eastAsia="zh-CN"/>
        </w:rPr>
        <w:t xml:space="preserve">, </w:t>
      </w:r>
    </w:p>
    <w:p w14:paraId="1F023CAC" w14:textId="77777777" w:rsidR="005816B7" w:rsidRPr="004C1F21" w:rsidRDefault="005816B7" w:rsidP="005816B7">
      <w:pPr>
        <w:pStyle w:val="af9"/>
        <w:numPr>
          <w:ilvl w:val="0"/>
          <w:numId w:val="5"/>
        </w:numPr>
        <w:spacing w:after="120"/>
        <w:ind w:firstLineChars="0"/>
        <w:rPr>
          <w:rFonts w:eastAsia="宋体"/>
          <w:b/>
          <w:bCs/>
          <w:i/>
          <w:iCs/>
          <w:lang w:val="en-US" w:eastAsia="zh-CN"/>
        </w:rPr>
      </w:pPr>
      <w:r>
        <w:rPr>
          <w:rFonts w:eastAsia="宋体"/>
          <w:b/>
          <w:bCs/>
          <w:i/>
          <w:iCs/>
          <w:lang w:val="en-US" w:eastAsia="zh-CN"/>
        </w:rPr>
        <w:t>the</w:t>
      </w:r>
      <w:r w:rsidRPr="004C1F21">
        <w:rPr>
          <w:rFonts w:eastAsia="宋体" w:hint="eastAsia"/>
          <w:b/>
          <w:bCs/>
          <w:i/>
          <w:iCs/>
          <w:lang w:val="en-US" w:eastAsia="zh-CN"/>
        </w:rPr>
        <w:t xml:space="preserve"> reliability</w:t>
      </w:r>
      <w:r w:rsidRPr="004C1F21">
        <w:rPr>
          <w:rFonts w:eastAsia="宋体"/>
          <w:b/>
          <w:bCs/>
          <w:i/>
          <w:iCs/>
          <w:lang w:val="en-US" w:eastAsia="zh-CN"/>
        </w:rPr>
        <w:t xml:space="preserve"> of 99.99% can be achieved by MCS0 and MCS3 with one-shot PUSCH transmission.</w:t>
      </w:r>
    </w:p>
    <w:p w14:paraId="53523CD9" w14:textId="58167472" w:rsidR="005816B7" w:rsidRPr="005816B7" w:rsidRDefault="005816B7" w:rsidP="00BC1C15">
      <w:pPr>
        <w:pStyle w:val="af9"/>
        <w:numPr>
          <w:ilvl w:val="0"/>
          <w:numId w:val="5"/>
        </w:numPr>
        <w:spacing w:after="120"/>
        <w:ind w:firstLineChars="0"/>
        <w:rPr>
          <w:rFonts w:eastAsia="宋体"/>
          <w:b/>
          <w:bCs/>
          <w:i/>
          <w:iCs/>
          <w:lang w:val="en-US" w:eastAsia="zh-CN"/>
        </w:rPr>
      </w:pPr>
      <w:r w:rsidRPr="004C1F21">
        <w:rPr>
          <w:rFonts w:eastAsia="宋体"/>
          <w:b/>
          <w:bCs/>
          <w:i/>
          <w:iCs/>
          <w:lang w:val="en-US" w:eastAsia="zh-CN"/>
        </w:rPr>
        <w:t>t</w:t>
      </w:r>
      <w:r w:rsidRPr="004C1F21">
        <w:rPr>
          <w:rFonts w:eastAsia="宋体" w:hint="eastAsia"/>
          <w:b/>
          <w:bCs/>
          <w:i/>
          <w:iCs/>
          <w:lang w:val="en-US" w:eastAsia="zh-CN"/>
        </w:rPr>
        <w:t>he reliability</w:t>
      </w:r>
      <w:r w:rsidRPr="004C1F21">
        <w:rPr>
          <w:rFonts w:eastAsia="宋体"/>
          <w:b/>
          <w:bCs/>
          <w:i/>
          <w:iCs/>
          <w:lang w:val="en-US" w:eastAsia="zh-CN"/>
        </w:rPr>
        <w:t xml:space="preserve"> of 99.999% can be achieved by MCS0 with one-shot PUSCH transmission or MCS3 with one initial transmission and one</w:t>
      </w:r>
      <w:r w:rsidRPr="004C1F21">
        <w:rPr>
          <w:rFonts w:eastAsia="宋体" w:hint="eastAsia"/>
          <w:b/>
          <w:bCs/>
          <w:i/>
          <w:iCs/>
          <w:lang w:val="en-US" w:eastAsia="zh-CN"/>
        </w:rPr>
        <w:t xml:space="preserve"> repetition</w:t>
      </w:r>
      <w:r>
        <w:rPr>
          <w:rFonts w:eastAsia="宋体"/>
          <w:b/>
          <w:bCs/>
          <w:i/>
          <w:iCs/>
          <w:lang w:val="en-US" w:eastAsia="zh-CN"/>
        </w:rPr>
        <w:t>.</w:t>
      </w:r>
    </w:p>
    <w:p w14:paraId="17734114" w14:textId="77777777" w:rsidR="00BC1C15" w:rsidRDefault="00BC1C15" w:rsidP="00BC1C15">
      <w:pPr>
        <w:spacing w:after="120"/>
        <w:rPr>
          <w:rFonts w:eastAsia="宋体"/>
          <w:b/>
          <w:bCs/>
          <w:i/>
          <w:iCs/>
          <w:lang w:val="en-US" w:eastAsia="zh-CN"/>
        </w:rPr>
      </w:pPr>
      <w:r>
        <w:rPr>
          <w:rFonts w:eastAsia="宋体" w:hint="eastAsia"/>
          <w:b/>
          <w:bCs/>
          <w:i/>
          <w:iCs/>
          <w:lang w:val="en-US" w:eastAsia="zh-CN"/>
        </w:rPr>
        <w:t>Observations</w:t>
      </w:r>
      <w:r>
        <w:rPr>
          <w:rFonts w:eastAsia="宋体"/>
          <w:b/>
          <w:bCs/>
          <w:i/>
          <w:iCs/>
          <w:lang w:val="en-US" w:eastAsia="zh-CN"/>
        </w:rPr>
        <w:t xml:space="preserve"> 2: F</w:t>
      </w:r>
      <w:r>
        <w:rPr>
          <w:rFonts w:eastAsia="宋体" w:hint="eastAsia"/>
          <w:b/>
          <w:bCs/>
          <w:i/>
          <w:iCs/>
          <w:lang w:val="en-US" w:eastAsia="zh-CN"/>
        </w:rPr>
        <w:t xml:space="preserve">or </w:t>
      </w:r>
      <w:r>
        <w:rPr>
          <w:rFonts w:eastAsia="宋体"/>
          <w:b/>
          <w:bCs/>
          <w:i/>
          <w:iCs/>
          <w:lang w:val="en-US" w:eastAsia="zh-CN"/>
        </w:rPr>
        <w:t>a</w:t>
      </w:r>
      <w:r w:rsidRPr="00657DE9">
        <w:rPr>
          <w:rFonts w:eastAsia="宋体"/>
          <w:b/>
          <w:bCs/>
          <w:i/>
          <w:iCs/>
          <w:lang w:val="en-US" w:eastAsia="zh-CN"/>
        </w:rPr>
        <w:t xml:space="preserve"> </w:t>
      </w:r>
      <w:r w:rsidRPr="00657DE9">
        <w:rPr>
          <w:rFonts w:eastAsiaTheme="minorEastAsia" w:hint="eastAsia"/>
          <w:b/>
          <w:i/>
          <w:szCs w:val="21"/>
          <w:lang w:val="en-US" w:eastAsia="zh-CN"/>
        </w:rPr>
        <w:t>Q</w:t>
      </w:r>
      <w:r w:rsidRPr="00657DE9">
        <w:rPr>
          <w:rFonts w:eastAsiaTheme="minorEastAsia"/>
          <w:b/>
          <w:i/>
          <w:szCs w:val="21"/>
          <w:lang w:val="en-US" w:eastAsia="zh-CN"/>
        </w:rPr>
        <w:t>-</w:t>
      </w:r>
      <w:r w:rsidRPr="00657DE9">
        <w:rPr>
          <w:rFonts w:eastAsiaTheme="minorEastAsia" w:hint="eastAsia"/>
          <w:b/>
          <w:i/>
          <w:szCs w:val="21"/>
          <w:lang w:val="en-US" w:eastAsia="zh-CN"/>
        </w:rPr>
        <w:t>value</w:t>
      </w:r>
      <w:r w:rsidRPr="00657DE9">
        <w:rPr>
          <w:rFonts w:eastAsiaTheme="minorEastAsia"/>
          <w:b/>
          <w:i/>
          <w:szCs w:val="21"/>
          <w:lang w:val="en-US" w:eastAsia="zh-CN"/>
        </w:rPr>
        <w:t xml:space="preserve"> of -1.5dB, </w:t>
      </w:r>
      <w:r w:rsidRPr="00657DE9">
        <w:rPr>
          <w:rFonts w:eastAsia="宋体" w:hint="eastAsia"/>
          <w:b/>
          <w:bCs/>
          <w:i/>
          <w:iCs/>
          <w:lang w:val="en-US" w:eastAsia="zh-CN"/>
        </w:rPr>
        <w:t>T</w:t>
      </w:r>
      <w:r>
        <w:rPr>
          <w:rFonts w:eastAsia="宋体" w:hint="eastAsia"/>
          <w:b/>
          <w:bCs/>
          <w:i/>
          <w:iCs/>
          <w:lang w:val="en-US" w:eastAsia="zh-CN"/>
        </w:rPr>
        <w:t>DL-</w:t>
      </w:r>
      <w:r>
        <w:rPr>
          <w:rFonts w:eastAsia="宋体"/>
          <w:b/>
          <w:bCs/>
          <w:i/>
          <w:iCs/>
          <w:lang w:val="en-US" w:eastAsia="zh-CN"/>
        </w:rPr>
        <w:t>C</w:t>
      </w:r>
      <w:r>
        <w:rPr>
          <w:rFonts w:eastAsia="宋体" w:hint="eastAsia"/>
          <w:b/>
          <w:bCs/>
          <w:i/>
          <w:iCs/>
          <w:lang w:val="en-US" w:eastAsia="zh-CN"/>
        </w:rPr>
        <w:t xml:space="preserve"> with DS = 363ns</w:t>
      </w:r>
      <w:r>
        <w:rPr>
          <w:rFonts w:eastAsia="宋体"/>
          <w:b/>
          <w:bCs/>
          <w:i/>
          <w:iCs/>
          <w:lang w:val="en-US" w:eastAsia="zh-CN"/>
        </w:rPr>
        <w:t xml:space="preserve"> and antenna configuration 1Tx-2Rx</w:t>
      </w:r>
      <w:r>
        <w:rPr>
          <w:rFonts w:eastAsia="宋体" w:hint="eastAsia"/>
          <w:b/>
          <w:bCs/>
          <w:i/>
          <w:iCs/>
          <w:lang w:val="en-US" w:eastAsia="zh-CN"/>
        </w:rPr>
        <w:t xml:space="preserve">, </w:t>
      </w:r>
    </w:p>
    <w:p w14:paraId="3B945F1A" w14:textId="77777777" w:rsidR="00BC1C15" w:rsidRDefault="00BC1C15" w:rsidP="00BC1C15">
      <w:pPr>
        <w:pStyle w:val="af9"/>
        <w:numPr>
          <w:ilvl w:val="0"/>
          <w:numId w:val="5"/>
        </w:numPr>
        <w:spacing w:after="120"/>
        <w:ind w:firstLineChars="0"/>
        <w:rPr>
          <w:rFonts w:eastAsia="宋体"/>
          <w:b/>
          <w:bCs/>
          <w:i/>
          <w:iCs/>
          <w:lang w:val="en-US" w:eastAsia="zh-CN"/>
        </w:rPr>
      </w:pPr>
      <w:r w:rsidRPr="00F016D7">
        <w:rPr>
          <w:rFonts w:eastAsia="宋体"/>
          <w:b/>
          <w:bCs/>
          <w:i/>
          <w:iCs/>
          <w:lang w:val="en-US" w:eastAsia="zh-CN"/>
        </w:rPr>
        <w:t>the</w:t>
      </w:r>
      <w:r w:rsidRPr="00F016D7">
        <w:rPr>
          <w:rFonts w:eastAsia="宋体" w:hint="eastAsia"/>
          <w:b/>
          <w:bCs/>
          <w:i/>
          <w:iCs/>
          <w:lang w:val="en-US" w:eastAsia="zh-CN"/>
        </w:rPr>
        <w:t xml:space="preserve"> reliability</w:t>
      </w:r>
      <w:r w:rsidRPr="00F016D7">
        <w:rPr>
          <w:rFonts w:eastAsia="宋体"/>
          <w:b/>
          <w:bCs/>
          <w:i/>
          <w:iCs/>
          <w:lang w:val="en-US" w:eastAsia="zh-CN"/>
        </w:rPr>
        <w:t xml:space="preserve"> of 99.999% cannot be achieved even by MCS0 with </w:t>
      </w:r>
      <w:r w:rsidRPr="004C1F21">
        <w:rPr>
          <w:rFonts w:eastAsia="宋体"/>
          <w:b/>
          <w:bCs/>
          <w:i/>
          <w:iCs/>
          <w:lang w:val="en-US" w:eastAsia="zh-CN"/>
        </w:rPr>
        <w:t>one initial transmission and one</w:t>
      </w:r>
      <w:r w:rsidRPr="004C1F21">
        <w:rPr>
          <w:rFonts w:eastAsia="宋体" w:hint="eastAsia"/>
          <w:b/>
          <w:bCs/>
          <w:i/>
          <w:iCs/>
          <w:lang w:val="en-US" w:eastAsia="zh-CN"/>
        </w:rPr>
        <w:t xml:space="preserve"> repetition</w:t>
      </w:r>
      <w:r>
        <w:rPr>
          <w:rFonts w:eastAsia="宋体"/>
          <w:b/>
          <w:bCs/>
          <w:i/>
          <w:iCs/>
          <w:lang w:val="en-US" w:eastAsia="zh-CN"/>
        </w:rPr>
        <w:t>.</w:t>
      </w:r>
    </w:p>
    <w:p w14:paraId="4611432F" w14:textId="77777777" w:rsidR="00BC1C15" w:rsidRPr="00F016D7" w:rsidRDefault="00BC1C15" w:rsidP="00BC1C15">
      <w:pPr>
        <w:pStyle w:val="af9"/>
        <w:numPr>
          <w:ilvl w:val="0"/>
          <w:numId w:val="5"/>
        </w:numPr>
        <w:spacing w:after="120"/>
        <w:ind w:firstLineChars="0"/>
        <w:rPr>
          <w:rFonts w:eastAsia="宋体"/>
          <w:b/>
          <w:bCs/>
          <w:i/>
          <w:iCs/>
          <w:lang w:val="en-US" w:eastAsia="zh-CN"/>
        </w:rPr>
      </w:pPr>
      <w:r w:rsidRPr="00F016D7">
        <w:rPr>
          <w:rFonts w:eastAsia="宋体"/>
          <w:b/>
          <w:bCs/>
          <w:i/>
          <w:iCs/>
          <w:lang w:val="en-US" w:eastAsia="zh-CN"/>
        </w:rPr>
        <w:t>the</w:t>
      </w:r>
      <w:r w:rsidRPr="00F016D7">
        <w:rPr>
          <w:rFonts w:eastAsia="宋体" w:hint="eastAsia"/>
          <w:b/>
          <w:bCs/>
          <w:i/>
          <w:iCs/>
          <w:lang w:val="en-US" w:eastAsia="zh-CN"/>
        </w:rPr>
        <w:t xml:space="preserve"> reliability</w:t>
      </w:r>
      <w:r w:rsidRPr="00F016D7">
        <w:rPr>
          <w:rFonts w:eastAsia="宋体"/>
          <w:b/>
          <w:bCs/>
          <w:i/>
          <w:iCs/>
          <w:lang w:val="en-US" w:eastAsia="zh-CN"/>
        </w:rPr>
        <w:t xml:space="preserve"> of 99.99% can be </w:t>
      </w:r>
      <w:r>
        <w:rPr>
          <w:rFonts w:eastAsia="宋体"/>
          <w:b/>
          <w:bCs/>
          <w:i/>
          <w:iCs/>
          <w:lang w:val="en-US" w:eastAsia="zh-CN"/>
        </w:rPr>
        <w:t xml:space="preserve">only </w:t>
      </w:r>
      <w:r w:rsidRPr="00F016D7">
        <w:rPr>
          <w:rFonts w:eastAsia="宋体"/>
          <w:b/>
          <w:bCs/>
          <w:i/>
          <w:iCs/>
          <w:lang w:val="en-US" w:eastAsia="zh-CN"/>
        </w:rPr>
        <w:t xml:space="preserve">achieved by MCS0 with </w:t>
      </w:r>
      <w:r w:rsidRPr="004C1F21">
        <w:rPr>
          <w:rFonts w:eastAsia="宋体"/>
          <w:b/>
          <w:bCs/>
          <w:i/>
          <w:iCs/>
          <w:lang w:val="en-US" w:eastAsia="zh-CN"/>
        </w:rPr>
        <w:t>one initial transmission and one</w:t>
      </w:r>
      <w:r w:rsidRPr="004C1F21">
        <w:rPr>
          <w:rFonts w:eastAsia="宋体" w:hint="eastAsia"/>
          <w:b/>
          <w:bCs/>
          <w:i/>
          <w:iCs/>
          <w:lang w:val="en-US" w:eastAsia="zh-CN"/>
        </w:rPr>
        <w:t xml:space="preserve"> repetition</w:t>
      </w:r>
      <w:r>
        <w:rPr>
          <w:rFonts w:eastAsia="宋体"/>
          <w:b/>
          <w:bCs/>
          <w:i/>
          <w:iCs/>
          <w:lang w:val="en-US" w:eastAsia="zh-CN"/>
        </w:rPr>
        <w:t>.</w:t>
      </w:r>
    </w:p>
    <w:p w14:paraId="1F4B3AA4" w14:textId="77777777" w:rsidR="00BC1C15" w:rsidRPr="00F016D7" w:rsidRDefault="00BC1C15" w:rsidP="00BC1C15">
      <w:pPr>
        <w:spacing w:after="120"/>
        <w:rPr>
          <w:rFonts w:eastAsia="宋体"/>
          <w:b/>
          <w:bCs/>
          <w:i/>
          <w:iCs/>
          <w:lang w:val="en-US" w:eastAsia="zh-CN"/>
        </w:rPr>
      </w:pPr>
      <w:r w:rsidRPr="00F016D7">
        <w:rPr>
          <w:rFonts w:eastAsia="宋体" w:hint="eastAsia"/>
          <w:b/>
          <w:bCs/>
          <w:i/>
          <w:iCs/>
          <w:lang w:val="en-US" w:eastAsia="zh-CN"/>
        </w:rPr>
        <w:t>Observations</w:t>
      </w:r>
      <w:r w:rsidRPr="00F016D7">
        <w:rPr>
          <w:rFonts w:eastAsia="宋体"/>
          <w:b/>
          <w:bCs/>
          <w:i/>
          <w:iCs/>
          <w:lang w:val="en-US" w:eastAsia="zh-CN"/>
        </w:rPr>
        <w:t xml:space="preserve"> </w:t>
      </w:r>
      <w:r>
        <w:rPr>
          <w:rFonts w:eastAsia="宋体"/>
          <w:b/>
          <w:bCs/>
          <w:i/>
          <w:iCs/>
          <w:lang w:val="en-US" w:eastAsia="zh-CN"/>
        </w:rPr>
        <w:t>3</w:t>
      </w:r>
      <w:r w:rsidRPr="00F016D7">
        <w:rPr>
          <w:rFonts w:eastAsia="宋体"/>
          <w:b/>
          <w:bCs/>
          <w:i/>
          <w:iCs/>
          <w:lang w:val="en-US" w:eastAsia="zh-CN"/>
        </w:rPr>
        <w:t>: F</w:t>
      </w:r>
      <w:r w:rsidRPr="00F016D7">
        <w:rPr>
          <w:rFonts w:eastAsia="宋体" w:hint="eastAsia"/>
          <w:b/>
          <w:bCs/>
          <w:i/>
          <w:iCs/>
          <w:lang w:val="en-US" w:eastAsia="zh-CN"/>
        </w:rPr>
        <w:t xml:space="preserve">or </w:t>
      </w:r>
      <w:r w:rsidRPr="00F016D7">
        <w:rPr>
          <w:rFonts w:eastAsia="宋体"/>
          <w:b/>
          <w:bCs/>
          <w:i/>
          <w:iCs/>
          <w:lang w:val="en-US" w:eastAsia="zh-CN"/>
        </w:rPr>
        <w:t xml:space="preserve">a </w:t>
      </w:r>
      <w:r w:rsidRPr="00F016D7">
        <w:rPr>
          <w:rFonts w:eastAsiaTheme="minorEastAsia" w:hint="eastAsia"/>
          <w:b/>
          <w:i/>
          <w:szCs w:val="21"/>
          <w:lang w:val="en-US" w:eastAsia="zh-CN"/>
        </w:rPr>
        <w:t>Q</w:t>
      </w:r>
      <w:r w:rsidRPr="00F016D7">
        <w:rPr>
          <w:rFonts w:eastAsiaTheme="minorEastAsia"/>
          <w:b/>
          <w:i/>
          <w:szCs w:val="21"/>
          <w:lang w:val="en-US" w:eastAsia="zh-CN"/>
        </w:rPr>
        <w:t>-</w:t>
      </w:r>
      <w:r w:rsidRPr="00F016D7">
        <w:rPr>
          <w:rFonts w:eastAsiaTheme="minorEastAsia" w:hint="eastAsia"/>
          <w:b/>
          <w:i/>
          <w:szCs w:val="21"/>
          <w:lang w:val="en-US" w:eastAsia="zh-CN"/>
        </w:rPr>
        <w:t>value</w:t>
      </w:r>
      <w:r w:rsidRPr="00F016D7">
        <w:rPr>
          <w:rFonts w:eastAsiaTheme="minorEastAsia"/>
          <w:b/>
          <w:i/>
          <w:szCs w:val="21"/>
          <w:lang w:val="en-US" w:eastAsia="zh-CN"/>
        </w:rPr>
        <w:t xml:space="preserve"> of -1.5dB, </w:t>
      </w:r>
      <w:r w:rsidRPr="00F016D7">
        <w:rPr>
          <w:rFonts w:eastAsia="宋体" w:hint="eastAsia"/>
          <w:b/>
          <w:bCs/>
          <w:i/>
          <w:iCs/>
          <w:lang w:val="en-US" w:eastAsia="zh-CN"/>
        </w:rPr>
        <w:t>TDL-</w:t>
      </w:r>
      <w:r w:rsidRPr="00F016D7">
        <w:rPr>
          <w:rFonts w:eastAsia="宋体"/>
          <w:b/>
          <w:bCs/>
          <w:i/>
          <w:iCs/>
          <w:lang w:val="en-US" w:eastAsia="zh-CN"/>
        </w:rPr>
        <w:t>C</w:t>
      </w:r>
      <w:r w:rsidRPr="00F016D7">
        <w:rPr>
          <w:rFonts w:eastAsia="宋体" w:hint="eastAsia"/>
          <w:b/>
          <w:bCs/>
          <w:i/>
          <w:iCs/>
          <w:lang w:val="en-US" w:eastAsia="zh-CN"/>
        </w:rPr>
        <w:t xml:space="preserve"> with DS = 363ns</w:t>
      </w:r>
      <w:r w:rsidRPr="00F016D7">
        <w:rPr>
          <w:rFonts w:eastAsia="宋体"/>
          <w:b/>
          <w:bCs/>
          <w:i/>
          <w:iCs/>
          <w:lang w:val="en-US" w:eastAsia="zh-CN"/>
        </w:rPr>
        <w:t xml:space="preserve"> and antenna configuration 1Tx-</w:t>
      </w:r>
      <w:r>
        <w:rPr>
          <w:rFonts w:eastAsia="宋体"/>
          <w:b/>
          <w:bCs/>
          <w:i/>
          <w:iCs/>
          <w:lang w:val="en-US" w:eastAsia="zh-CN"/>
        </w:rPr>
        <w:t>4</w:t>
      </w:r>
      <w:r w:rsidRPr="00F016D7">
        <w:rPr>
          <w:rFonts w:eastAsia="宋体"/>
          <w:b/>
          <w:bCs/>
          <w:i/>
          <w:iCs/>
          <w:lang w:val="en-US" w:eastAsia="zh-CN"/>
        </w:rPr>
        <w:t>Rx</w:t>
      </w:r>
      <w:r w:rsidRPr="00F016D7">
        <w:rPr>
          <w:rFonts w:eastAsia="宋体" w:hint="eastAsia"/>
          <w:b/>
          <w:bCs/>
          <w:i/>
          <w:iCs/>
          <w:lang w:val="en-US" w:eastAsia="zh-CN"/>
        </w:rPr>
        <w:t xml:space="preserve">, </w:t>
      </w:r>
    </w:p>
    <w:p w14:paraId="241573E1" w14:textId="77777777" w:rsidR="00BC1C15" w:rsidRPr="00F016D7" w:rsidRDefault="00BC1C15" w:rsidP="00BC1C15">
      <w:pPr>
        <w:pStyle w:val="af9"/>
        <w:numPr>
          <w:ilvl w:val="0"/>
          <w:numId w:val="5"/>
        </w:numPr>
        <w:spacing w:after="120"/>
        <w:ind w:firstLineChars="0"/>
        <w:rPr>
          <w:rFonts w:eastAsia="宋体"/>
          <w:b/>
          <w:bCs/>
          <w:i/>
          <w:iCs/>
          <w:lang w:val="en-US" w:eastAsia="zh-CN"/>
        </w:rPr>
      </w:pPr>
      <w:r w:rsidRPr="00F016D7">
        <w:rPr>
          <w:rFonts w:eastAsia="宋体"/>
          <w:b/>
          <w:bCs/>
          <w:i/>
          <w:iCs/>
          <w:lang w:val="en-US" w:eastAsia="zh-CN"/>
        </w:rPr>
        <w:t>t</w:t>
      </w:r>
      <w:r w:rsidRPr="00F016D7">
        <w:rPr>
          <w:rFonts w:eastAsia="宋体" w:hint="eastAsia"/>
          <w:b/>
          <w:bCs/>
          <w:i/>
          <w:iCs/>
          <w:lang w:val="en-US" w:eastAsia="zh-CN"/>
        </w:rPr>
        <w:t>he reliability</w:t>
      </w:r>
      <w:r w:rsidRPr="00F016D7">
        <w:rPr>
          <w:rFonts w:eastAsia="宋体"/>
          <w:b/>
          <w:bCs/>
          <w:i/>
          <w:iCs/>
          <w:lang w:val="en-US" w:eastAsia="zh-CN"/>
        </w:rPr>
        <w:t xml:space="preserve"> of 99.999% can be achieved by MCS0 </w:t>
      </w:r>
      <w:r>
        <w:rPr>
          <w:rFonts w:eastAsia="宋体"/>
          <w:b/>
          <w:bCs/>
          <w:i/>
          <w:iCs/>
          <w:lang w:val="en-US" w:eastAsia="zh-CN"/>
        </w:rPr>
        <w:t xml:space="preserve">or MCS3 </w:t>
      </w:r>
      <w:r w:rsidRPr="00F016D7">
        <w:rPr>
          <w:rFonts w:eastAsia="宋体"/>
          <w:b/>
          <w:bCs/>
          <w:i/>
          <w:iCs/>
          <w:lang w:val="en-US" w:eastAsia="zh-CN"/>
        </w:rPr>
        <w:t>with one-shot PUSCH transmission</w:t>
      </w:r>
      <w:r>
        <w:rPr>
          <w:rFonts w:eastAsia="宋体"/>
          <w:b/>
          <w:bCs/>
          <w:i/>
          <w:iCs/>
          <w:lang w:val="en-US" w:eastAsia="zh-CN"/>
        </w:rPr>
        <w:t xml:space="preserve">. </w:t>
      </w:r>
    </w:p>
    <w:p w14:paraId="464D1D8B" w14:textId="28D6D8B1" w:rsidR="00BC1C15" w:rsidRPr="00872868" w:rsidRDefault="00872868" w:rsidP="00872868">
      <w:pPr>
        <w:overflowPunct/>
        <w:autoSpaceDE/>
        <w:autoSpaceDN/>
        <w:adjustRightInd/>
        <w:spacing w:beforeLines="50" w:before="180" w:after="0"/>
        <w:jc w:val="left"/>
        <w:textAlignment w:val="auto"/>
        <w:rPr>
          <w:rFonts w:eastAsiaTheme="minorEastAsia"/>
          <w:b/>
          <w:i/>
          <w:szCs w:val="21"/>
          <w:lang w:val="en-US" w:eastAsia="zh-CN"/>
        </w:rPr>
      </w:pPr>
      <w:r w:rsidRPr="00872868">
        <w:rPr>
          <w:b/>
          <w:i/>
          <w:szCs w:val="21"/>
          <w:lang w:val="en-US" w:eastAsia="zh-CN"/>
        </w:rPr>
        <w:lastRenderedPageBreak/>
        <w:t xml:space="preserve">Observation 4: </w:t>
      </w:r>
      <w:r w:rsidRPr="00872868">
        <w:rPr>
          <w:rFonts w:hint="eastAsia"/>
          <w:b/>
          <w:i/>
          <w:szCs w:val="21"/>
          <w:lang w:val="en-US" w:eastAsia="zh-CN"/>
        </w:rPr>
        <w:t>Only gain of chase</w:t>
      </w:r>
      <w:r w:rsidRPr="00872868">
        <w:rPr>
          <w:b/>
          <w:i/>
          <w:szCs w:val="21"/>
          <w:lang w:val="en-US" w:eastAsia="zh-CN"/>
        </w:rPr>
        <w:t xml:space="preserve"> combination</w:t>
      </w:r>
      <w:r w:rsidRPr="00872868">
        <w:rPr>
          <w:rFonts w:hint="eastAsia"/>
          <w:b/>
          <w:i/>
          <w:szCs w:val="21"/>
          <w:lang w:val="en-US" w:eastAsia="zh-CN"/>
        </w:rPr>
        <w:t xml:space="preserve"> </w:t>
      </w:r>
      <w:r w:rsidRPr="00872868">
        <w:rPr>
          <w:b/>
          <w:i/>
          <w:szCs w:val="21"/>
          <w:lang w:val="en-US" w:eastAsia="zh-CN"/>
        </w:rPr>
        <w:t xml:space="preserve">is </w:t>
      </w:r>
      <w:r w:rsidRPr="00872868">
        <w:rPr>
          <w:rFonts w:hint="eastAsia"/>
          <w:b/>
          <w:i/>
          <w:szCs w:val="21"/>
          <w:lang w:val="en-US" w:eastAsia="zh-CN"/>
        </w:rPr>
        <w:t xml:space="preserve">obtained </w:t>
      </w:r>
      <w:r w:rsidRPr="00872868">
        <w:rPr>
          <w:b/>
          <w:i/>
          <w:szCs w:val="21"/>
          <w:lang w:val="en-US" w:eastAsia="zh-CN"/>
        </w:rPr>
        <w:t xml:space="preserve">for a code rate </w:t>
      </w:r>
      <w:r w:rsidRPr="00872868">
        <w:rPr>
          <w:rFonts w:hint="eastAsia"/>
          <w:b/>
          <w:i/>
          <w:szCs w:val="21"/>
          <w:lang w:val="en-US" w:eastAsia="zh-CN"/>
        </w:rPr>
        <w:t xml:space="preserve">smaller </w:t>
      </w:r>
      <w:r w:rsidRPr="00872868">
        <w:rPr>
          <w:b/>
          <w:i/>
          <w:szCs w:val="21"/>
          <w:lang w:val="en-US" w:eastAsia="zh-CN"/>
        </w:rPr>
        <w:t>than or equal to the mother code rate</w:t>
      </w:r>
      <w:r w:rsidRPr="00872868">
        <w:rPr>
          <w:rFonts w:hint="eastAsia"/>
          <w:b/>
          <w:i/>
          <w:szCs w:val="21"/>
          <w:lang w:val="en-US" w:eastAsia="zh-CN"/>
        </w:rPr>
        <w:t xml:space="preserve">. </w:t>
      </w:r>
    </w:p>
    <w:p w14:paraId="46E3C3CA" w14:textId="77777777" w:rsidR="00872868" w:rsidRPr="00872868" w:rsidRDefault="00872868" w:rsidP="00872868">
      <w:pPr>
        <w:overflowPunct/>
        <w:autoSpaceDE/>
        <w:autoSpaceDN/>
        <w:adjustRightInd/>
        <w:spacing w:beforeLines="50" w:before="180" w:after="0"/>
        <w:jc w:val="left"/>
        <w:textAlignment w:val="auto"/>
        <w:rPr>
          <w:rFonts w:eastAsia="宋体"/>
          <w:b/>
          <w:i/>
          <w:lang w:val="en-US" w:eastAsia="zh-CN"/>
        </w:rPr>
      </w:pPr>
      <w:r w:rsidRPr="00872868">
        <w:rPr>
          <w:rFonts w:eastAsia="宋体" w:hint="eastAsia"/>
          <w:b/>
          <w:i/>
          <w:lang w:val="en-US" w:eastAsia="zh-CN"/>
        </w:rPr>
        <w:t>Proposal 1:</w:t>
      </w:r>
      <w:r w:rsidRPr="00872868">
        <w:rPr>
          <w:rFonts w:eastAsia="宋体"/>
          <w:b/>
          <w:i/>
          <w:lang w:val="en-US" w:eastAsia="zh-CN"/>
        </w:rPr>
        <w:t xml:space="preserve"> IFMDA structure for DMRS and data can be considered for LTE URLLC PUSCH. </w:t>
      </w:r>
      <w:r w:rsidRPr="00872868">
        <w:rPr>
          <w:rFonts w:eastAsia="宋体" w:hint="eastAsia"/>
          <w:b/>
          <w:i/>
          <w:lang w:val="en-US" w:eastAsia="zh-CN"/>
        </w:rPr>
        <w:t xml:space="preserve"> </w:t>
      </w:r>
    </w:p>
    <w:p w14:paraId="61CBD1C6" w14:textId="77777777" w:rsidR="00872868" w:rsidRPr="00872868" w:rsidRDefault="00872868" w:rsidP="00872868">
      <w:pPr>
        <w:overflowPunct/>
        <w:autoSpaceDE/>
        <w:autoSpaceDN/>
        <w:adjustRightInd/>
        <w:spacing w:beforeLines="50" w:before="180" w:after="0"/>
        <w:jc w:val="left"/>
        <w:textAlignment w:val="auto"/>
        <w:rPr>
          <w:rFonts w:eastAsia="宋体"/>
          <w:b/>
          <w:i/>
          <w:lang w:val="en-US" w:eastAsia="zh-CN"/>
        </w:rPr>
      </w:pPr>
      <w:r w:rsidRPr="00872868">
        <w:rPr>
          <w:rFonts w:eastAsia="宋体" w:hint="eastAsia"/>
          <w:b/>
          <w:i/>
          <w:lang w:val="en-US" w:eastAsia="zh-CN"/>
        </w:rPr>
        <w:t xml:space="preserve">Proposal </w:t>
      </w:r>
      <w:r w:rsidRPr="00872868">
        <w:rPr>
          <w:rFonts w:eastAsia="宋体"/>
          <w:b/>
          <w:i/>
          <w:lang w:val="en-US" w:eastAsia="zh-CN"/>
        </w:rPr>
        <w:t>2</w:t>
      </w:r>
      <w:r w:rsidRPr="00872868">
        <w:rPr>
          <w:rFonts w:eastAsia="宋体" w:hint="eastAsia"/>
          <w:b/>
          <w:i/>
          <w:lang w:val="en-US" w:eastAsia="zh-CN"/>
        </w:rPr>
        <w:t>: P</w:t>
      </w:r>
      <w:r w:rsidRPr="00872868">
        <w:rPr>
          <w:rFonts w:eastAsia="宋体"/>
          <w:b/>
          <w:i/>
          <w:lang w:val="en-US" w:eastAsia="zh-CN"/>
        </w:rPr>
        <w:t>U</w:t>
      </w:r>
      <w:r w:rsidRPr="00872868">
        <w:rPr>
          <w:rFonts w:eastAsia="宋体" w:hint="eastAsia"/>
          <w:b/>
          <w:i/>
          <w:lang w:val="en-US" w:eastAsia="zh-CN"/>
        </w:rPr>
        <w:t xml:space="preserve">SCH repetition </w:t>
      </w:r>
      <w:r w:rsidRPr="00872868">
        <w:rPr>
          <w:rFonts w:eastAsia="宋体"/>
          <w:b/>
          <w:i/>
          <w:lang w:val="en-US" w:eastAsia="zh-CN"/>
        </w:rPr>
        <w:t xml:space="preserve">should be supported for LTE URLLC, and a fixed </w:t>
      </w:r>
      <w:r w:rsidRPr="00872868">
        <w:rPr>
          <w:rFonts w:eastAsia="宋体" w:hint="eastAsia"/>
          <w:b/>
          <w:i/>
          <w:lang w:val="en-US" w:eastAsia="zh-CN"/>
        </w:rPr>
        <w:t xml:space="preserve">DMRS </w:t>
      </w:r>
      <w:r w:rsidRPr="00872868">
        <w:rPr>
          <w:rFonts w:eastAsia="宋体"/>
          <w:b/>
          <w:i/>
          <w:lang w:val="en-US" w:eastAsia="zh-CN"/>
        </w:rPr>
        <w:t xml:space="preserve">pattern among the repetitions is applied. </w:t>
      </w:r>
      <w:r w:rsidRPr="00872868">
        <w:rPr>
          <w:rFonts w:eastAsia="宋体" w:hint="eastAsia"/>
          <w:b/>
          <w:i/>
          <w:lang w:val="en-US" w:eastAsia="zh-CN"/>
        </w:rPr>
        <w:t xml:space="preserve"> </w:t>
      </w:r>
    </w:p>
    <w:p w14:paraId="7D46C35C" w14:textId="77777777" w:rsidR="00872868" w:rsidRPr="00872868" w:rsidRDefault="00872868" w:rsidP="00872868">
      <w:pPr>
        <w:overflowPunct/>
        <w:autoSpaceDE/>
        <w:autoSpaceDN/>
        <w:adjustRightInd/>
        <w:spacing w:beforeLines="50" w:before="180" w:after="0"/>
        <w:jc w:val="left"/>
        <w:textAlignment w:val="auto"/>
        <w:rPr>
          <w:rFonts w:eastAsia="宋体"/>
          <w:b/>
          <w:i/>
          <w:lang w:val="en-US" w:eastAsia="zh-CN"/>
        </w:rPr>
      </w:pPr>
      <w:r w:rsidRPr="00872868">
        <w:rPr>
          <w:rFonts w:eastAsia="宋体"/>
          <w:b/>
          <w:i/>
          <w:lang w:val="en-US" w:eastAsia="zh-CN"/>
        </w:rPr>
        <w:t>Proposal</w:t>
      </w:r>
      <w:r w:rsidRPr="00872868">
        <w:rPr>
          <w:rFonts w:eastAsia="宋体" w:hint="eastAsia"/>
          <w:b/>
          <w:i/>
          <w:lang w:val="en-US" w:eastAsia="zh-CN"/>
        </w:rPr>
        <w:t xml:space="preserve"> </w:t>
      </w:r>
      <w:r w:rsidRPr="00872868">
        <w:rPr>
          <w:rFonts w:eastAsia="宋体"/>
          <w:b/>
          <w:i/>
          <w:lang w:val="en-US" w:eastAsia="zh-CN"/>
        </w:rPr>
        <w:t>3</w:t>
      </w:r>
      <w:r w:rsidRPr="00872868">
        <w:rPr>
          <w:rFonts w:eastAsia="宋体" w:hint="eastAsia"/>
          <w:b/>
          <w:i/>
          <w:lang w:val="en-US" w:eastAsia="zh-CN"/>
        </w:rPr>
        <w:t>: The CQI table and MCS table in eMTC should be reused for LTE</w:t>
      </w:r>
      <w:r w:rsidRPr="00872868">
        <w:rPr>
          <w:rFonts w:eastAsia="宋体"/>
          <w:b/>
          <w:i/>
          <w:lang w:val="en-US" w:eastAsia="zh-CN"/>
        </w:rPr>
        <w:t xml:space="preserve"> </w:t>
      </w:r>
      <w:r w:rsidRPr="00872868">
        <w:rPr>
          <w:rFonts w:eastAsia="宋体" w:hint="eastAsia"/>
          <w:b/>
          <w:i/>
          <w:lang w:val="en-US" w:eastAsia="zh-CN"/>
        </w:rPr>
        <w:t xml:space="preserve">URLLC. </w:t>
      </w:r>
    </w:p>
    <w:p w14:paraId="063BC04A" w14:textId="77777777" w:rsidR="00872868" w:rsidRPr="00872868" w:rsidRDefault="00872868" w:rsidP="00872868">
      <w:pPr>
        <w:overflowPunct/>
        <w:autoSpaceDE/>
        <w:autoSpaceDN/>
        <w:adjustRightInd/>
        <w:spacing w:beforeLines="50" w:before="180" w:after="0"/>
        <w:jc w:val="left"/>
        <w:textAlignment w:val="auto"/>
        <w:rPr>
          <w:rFonts w:eastAsia="宋体"/>
          <w:b/>
          <w:i/>
          <w:lang w:val="en-US" w:eastAsia="zh-CN"/>
        </w:rPr>
      </w:pPr>
      <w:r w:rsidRPr="007C0574">
        <w:rPr>
          <w:rFonts w:eastAsia="宋体"/>
          <w:b/>
          <w:i/>
          <w:lang w:val="en-US" w:eastAsia="zh-CN"/>
        </w:rPr>
        <w:t xml:space="preserve">Proposal </w:t>
      </w:r>
      <w:r>
        <w:rPr>
          <w:rFonts w:eastAsia="宋体"/>
          <w:b/>
          <w:i/>
          <w:lang w:val="en-US" w:eastAsia="zh-CN"/>
        </w:rPr>
        <w:t>4</w:t>
      </w:r>
      <w:r w:rsidRPr="007C0574">
        <w:rPr>
          <w:rFonts w:eastAsia="宋体"/>
          <w:b/>
          <w:i/>
          <w:lang w:val="en-US" w:eastAsia="zh-CN"/>
        </w:rPr>
        <w:t>: The number of RVs should be limited for some</w:t>
      </w:r>
      <w:r w:rsidRPr="007C0574">
        <w:rPr>
          <w:rFonts w:eastAsia="宋体" w:hint="eastAsia"/>
          <w:b/>
          <w:i/>
          <w:lang w:val="en-US" w:eastAsia="zh-CN"/>
        </w:rPr>
        <w:t xml:space="preserve"> small </w:t>
      </w:r>
      <w:r w:rsidRPr="007C0574">
        <w:rPr>
          <w:rFonts w:eastAsia="宋体"/>
          <w:b/>
          <w:i/>
          <w:lang w:val="en-US" w:eastAsia="zh-CN"/>
        </w:rPr>
        <w:t>code rates.</w:t>
      </w:r>
    </w:p>
    <w:p w14:paraId="2A8F9820" w14:textId="55F3B12A" w:rsidR="00872868" w:rsidRPr="00872868" w:rsidRDefault="00872868" w:rsidP="00872868">
      <w:pPr>
        <w:overflowPunct/>
        <w:autoSpaceDE/>
        <w:autoSpaceDN/>
        <w:adjustRightInd/>
        <w:spacing w:beforeLines="50" w:before="180" w:after="0"/>
        <w:jc w:val="left"/>
        <w:textAlignment w:val="auto"/>
        <w:rPr>
          <w:rFonts w:eastAsia="宋体"/>
          <w:b/>
          <w:i/>
          <w:lang w:val="en-US" w:eastAsia="zh-CN"/>
        </w:rPr>
      </w:pPr>
      <w:r w:rsidRPr="007C0574">
        <w:rPr>
          <w:rFonts w:eastAsia="宋体"/>
          <w:b/>
          <w:i/>
          <w:lang w:val="en-US" w:eastAsia="zh-CN"/>
        </w:rPr>
        <w:t xml:space="preserve">Proposal </w:t>
      </w:r>
      <w:r w:rsidRPr="00872868">
        <w:rPr>
          <w:rFonts w:eastAsia="宋体"/>
          <w:b/>
          <w:i/>
          <w:lang w:val="en-US" w:eastAsia="zh-CN"/>
        </w:rPr>
        <w:t>5</w:t>
      </w:r>
      <w:r w:rsidRPr="00872868">
        <w:rPr>
          <w:rFonts w:eastAsia="宋体" w:hint="eastAsia"/>
          <w:b/>
          <w:i/>
          <w:lang w:val="en-US" w:eastAsia="zh-CN"/>
        </w:rPr>
        <w:t xml:space="preserve">: </w:t>
      </w:r>
      <w:r w:rsidRPr="00872868">
        <w:rPr>
          <w:rFonts w:eastAsia="宋体"/>
          <w:b/>
          <w:i/>
          <w:lang w:val="en-US" w:eastAsia="zh-CN"/>
        </w:rPr>
        <w:t xml:space="preserve">A </w:t>
      </w:r>
      <w:r w:rsidRPr="00872868">
        <w:rPr>
          <w:rFonts w:eastAsia="宋体" w:hint="eastAsia"/>
          <w:b/>
          <w:i/>
          <w:lang w:val="en-US" w:eastAsia="zh-CN"/>
        </w:rPr>
        <w:t xml:space="preserve">joint coding of MCS and RV should be </w:t>
      </w:r>
      <w:r w:rsidRPr="00872868">
        <w:rPr>
          <w:rFonts w:eastAsia="宋体"/>
          <w:b/>
          <w:i/>
          <w:lang w:val="en-US" w:eastAsia="zh-CN"/>
        </w:rPr>
        <w:t>supported</w:t>
      </w:r>
      <w:r>
        <w:rPr>
          <w:rFonts w:eastAsia="宋体" w:hint="eastAsia"/>
          <w:b/>
          <w:i/>
          <w:lang w:val="en-US" w:eastAsia="zh-CN"/>
        </w:rPr>
        <w:t>.</w:t>
      </w:r>
    </w:p>
    <w:p w14:paraId="5ABED1AE" w14:textId="77777777" w:rsidR="003F5401" w:rsidRDefault="000B53CA">
      <w:pPr>
        <w:pStyle w:val="1"/>
        <w:spacing w:before="180"/>
      </w:pPr>
      <w:r>
        <w:rPr>
          <w:rFonts w:hint="eastAsia"/>
        </w:rPr>
        <w:t>Reference</w:t>
      </w:r>
    </w:p>
    <w:p w14:paraId="657EDC85" w14:textId="16E429FF" w:rsidR="003F5401" w:rsidRDefault="000B53CA">
      <w:pPr>
        <w:pStyle w:val="12"/>
        <w:numPr>
          <w:ilvl w:val="0"/>
          <w:numId w:val="4"/>
        </w:numPr>
        <w:ind w:left="418" w:firstLineChars="0" w:hanging="418"/>
        <w:rPr>
          <w:rFonts w:ascii="Times New Roman" w:hAnsi="Times New Roman"/>
          <w:sz w:val="20"/>
          <w:szCs w:val="20"/>
          <w:lang w:eastAsia="zh-CN"/>
        </w:rPr>
      </w:pPr>
      <w:r>
        <w:rPr>
          <w:rFonts w:ascii="Times New Roman" w:hAnsi="Times New Roman" w:hint="eastAsia"/>
          <w:sz w:val="20"/>
          <w:szCs w:val="20"/>
          <w:lang w:val="en-US" w:eastAsia="zh-CN"/>
        </w:rPr>
        <w:t>3GPP RAN1 #9</w:t>
      </w:r>
      <w:r w:rsidR="00013FA0">
        <w:rPr>
          <w:rFonts w:ascii="Times New Roman" w:hAnsi="Times New Roman"/>
          <w:sz w:val="20"/>
          <w:szCs w:val="20"/>
          <w:lang w:val="en-US" w:eastAsia="zh-CN"/>
        </w:rPr>
        <w:t>1</w:t>
      </w:r>
      <w:r w:rsidR="00013FA0">
        <w:rPr>
          <w:rFonts w:ascii="Times New Roman" w:hAnsi="Times New Roman" w:hint="eastAsia"/>
          <w:sz w:val="20"/>
          <w:szCs w:val="20"/>
          <w:lang w:val="en-US" w:eastAsia="zh-CN"/>
        </w:rPr>
        <w:t xml:space="preserve">, </w:t>
      </w:r>
      <w:r>
        <w:rPr>
          <w:rFonts w:ascii="Times New Roman" w:hAnsi="Times New Roman" w:hint="eastAsia"/>
          <w:sz w:val="20"/>
          <w:szCs w:val="20"/>
          <w:lang w:val="en-US" w:eastAsia="zh-CN"/>
        </w:rPr>
        <w:t>Email approval [91-LTE-07] on the link level evaluations</w:t>
      </w:r>
      <w:r w:rsidR="00356F13">
        <w:rPr>
          <w:rFonts w:ascii="Times New Roman" w:hAnsi="Times New Roman"/>
          <w:sz w:val="20"/>
          <w:szCs w:val="20"/>
          <w:lang w:val="en-US" w:eastAsia="zh-CN"/>
        </w:rPr>
        <w:t>, Huawei</w:t>
      </w:r>
      <w:r>
        <w:rPr>
          <w:rFonts w:ascii="Times New Roman" w:hAnsi="Times New Roman" w:hint="eastAsia"/>
          <w:sz w:val="20"/>
          <w:szCs w:val="20"/>
          <w:lang w:val="en-US" w:eastAsia="zh-CN"/>
        </w:rPr>
        <w:t>.</w:t>
      </w:r>
    </w:p>
    <w:p w14:paraId="4EDED220" w14:textId="32B4DB3B" w:rsidR="003F5401" w:rsidRPr="00356F13" w:rsidRDefault="000B53CA" w:rsidP="00356F13">
      <w:pPr>
        <w:pStyle w:val="Style1"/>
        <w:numPr>
          <w:ilvl w:val="0"/>
          <w:numId w:val="4"/>
        </w:numPr>
        <w:ind w:left="418" w:firstLineChars="0" w:hanging="418"/>
        <w:rPr>
          <w:rFonts w:ascii="Times New Roman" w:hAnsi="Times New Roman"/>
          <w:sz w:val="20"/>
          <w:szCs w:val="20"/>
        </w:rPr>
      </w:pPr>
      <w:r>
        <w:rPr>
          <w:rFonts w:ascii="Times New Roman" w:hAnsi="Times New Roman" w:hint="eastAsia"/>
          <w:sz w:val="20"/>
          <w:szCs w:val="20"/>
          <w:lang w:val="en-US" w:eastAsia="zh-CN"/>
        </w:rPr>
        <w:t>3GPP RAN1 #9</w:t>
      </w:r>
      <w:r w:rsidR="00013FA0">
        <w:rPr>
          <w:rFonts w:ascii="Times New Roman" w:hAnsi="Times New Roman"/>
          <w:sz w:val="20"/>
          <w:szCs w:val="20"/>
          <w:lang w:val="en-US" w:eastAsia="zh-CN"/>
        </w:rPr>
        <w:t>1</w:t>
      </w:r>
      <w:r>
        <w:rPr>
          <w:rFonts w:ascii="Times New Roman" w:hAnsi="Times New Roman" w:hint="eastAsia"/>
          <w:sz w:val="20"/>
          <w:szCs w:val="20"/>
          <w:lang w:val="en-US" w:eastAsia="zh-CN"/>
        </w:rPr>
        <w:t xml:space="preserve">, </w:t>
      </w:r>
      <w:r w:rsidR="00356F13">
        <w:rPr>
          <w:rFonts w:ascii="Times New Roman" w:hAnsi="Times New Roman" w:hint="eastAsia"/>
          <w:sz w:val="20"/>
          <w:szCs w:val="20"/>
        </w:rPr>
        <w:t>Email discussion</w:t>
      </w:r>
      <w:r w:rsidR="00356F13">
        <w:rPr>
          <w:rFonts w:ascii="Times New Roman" w:hAnsi="Times New Roman"/>
          <w:sz w:val="20"/>
          <w:szCs w:val="20"/>
        </w:rPr>
        <w:t xml:space="preserve"> </w:t>
      </w:r>
      <w:r w:rsidR="00356F13">
        <w:rPr>
          <w:rFonts w:ascii="Times New Roman" w:hAnsi="Times New Roman" w:hint="eastAsia"/>
          <w:sz w:val="20"/>
          <w:szCs w:val="20"/>
        </w:rPr>
        <w:t>[91-LTE-09] on SINR calibration for URLLC for LTE</w:t>
      </w:r>
      <w:r w:rsidR="00356F13">
        <w:rPr>
          <w:rFonts w:ascii="Times New Roman" w:hAnsi="Times New Roman"/>
          <w:sz w:val="20"/>
          <w:szCs w:val="20"/>
        </w:rPr>
        <w:t>, Ericsson</w:t>
      </w:r>
      <w:r w:rsidR="00356F13">
        <w:rPr>
          <w:rFonts w:ascii="Times New Roman" w:hAnsi="Times New Roman" w:hint="eastAsia"/>
          <w:sz w:val="20"/>
          <w:szCs w:val="20"/>
        </w:rPr>
        <w:t>.</w:t>
      </w:r>
      <w:r w:rsidR="00356F13">
        <w:rPr>
          <w:rFonts w:ascii="Times New Roman" w:hAnsi="Times New Roman"/>
          <w:sz w:val="20"/>
          <w:szCs w:val="20"/>
        </w:rPr>
        <w:t xml:space="preserve"> </w:t>
      </w:r>
    </w:p>
    <w:p w14:paraId="55300079" w14:textId="77777777" w:rsidR="003F5401" w:rsidRDefault="000B53CA">
      <w:pPr>
        <w:widowControl w:val="0"/>
        <w:numPr>
          <w:ilvl w:val="0"/>
          <w:numId w:val="4"/>
        </w:numPr>
        <w:overflowPunct/>
        <w:autoSpaceDE/>
        <w:autoSpaceDN/>
        <w:adjustRightInd/>
        <w:spacing w:after="0"/>
        <w:textAlignment w:val="auto"/>
        <w:rPr>
          <w:lang w:eastAsia="ja-JP"/>
        </w:rPr>
      </w:pPr>
      <w:r>
        <w:rPr>
          <w:rFonts w:hint="eastAsia"/>
        </w:rPr>
        <w:t>3GPP,</w:t>
      </w:r>
      <w:r>
        <w:rPr>
          <w:rFonts w:hint="eastAsia"/>
          <w:lang w:val="en-US" w:eastAsia="zh-CN"/>
        </w:rPr>
        <w:t xml:space="preserve"> RAN1#</w:t>
      </w:r>
      <w:r>
        <w:rPr>
          <w:rFonts w:eastAsiaTheme="minorEastAsia" w:hint="eastAsia"/>
          <w:lang w:val="en-US" w:eastAsia="zh-CN"/>
        </w:rPr>
        <w:t>91,</w:t>
      </w:r>
      <w:r>
        <w:rPr>
          <w:rFonts w:hint="eastAsia"/>
        </w:rPr>
        <w:t xml:space="preserve"> </w:t>
      </w:r>
      <w:r>
        <w:rPr>
          <w:lang w:val="en-US" w:eastAsia="zh-CN"/>
        </w:rPr>
        <w:t>R1-1719662</w:t>
      </w:r>
      <w:r>
        <w:rPr>
          <w:rFonts w:hint="eastAsia"/>
          <w:lang w:val="en-US" w:eastAsia="zh-CN"/>
        </w:rPr>
        <w:t xml:space="preserve">, </w:t>
      </w:r>
      <w:r>
        <w:rPr>
          <w:lang w:val="en-US" w:eastAsia="zh-CN"/>
        </w:rPr>
        <w:t>Remaining issues of sPUCCH design</w:t>
      </w:r>
      <w:r>
        <w:rPr>
          <w:rFonts w:hint="eastAsia"/>
          <w:lang w:val="en-US" w:eastAsia="zh-CN"/>
        </w:rPr>
        <w:t>, ZTE</w:t>
      </w:r>
      <w:r>
        <w:rPr>
          <w:rFonts w:eastAsiaTheme="minorEastAsia" w:hint="eastAsia"/>
          <w:lang w:val="en-US" w:eastAsia="zh-CN"/>
        </w:rPr>
        <w:t>, Sanechips</w:t>
      </w:r>
      <w:r>
        <w:rPr>
          <w:rFonts w:hint="eastAsia"/>
          <w:lang w:val="en-US" w:eastAsia="zh-CN"/>
        </w:rPr>
        <w:t>.</w:t>
      </w:r>
    </w:p>
    <w:p w14:paraId="2D8EFC8C" w14:textId="27D2079D" w:rsidR="003F5401" w:rsidRDefault="000B53CA">
      <w:pPr>
        <w:pStyle w:val="1"/>
        <w:spacing w:before="180"/>
      </w:pPr>
      <w:r>
        <w:rPr>
          <w:rFonts w:hint="eastAsia"/>
          <w:lang w:val="en-US"/>
        </w:rPr>
        <w:t>Annex</w:t>
      </w:r>
      <w:r w:rsidR="00C41F6E">
        <w:rPr>
          <w:lang w:val="en-US"/>
        </w:rPr>
        <w:t xml:space="preserve"> 1</w:t>
      </w:r>
    </w:p>
    <w:p w14:paraId="617B517C" w14:textId="77777777" w:rsidR="003F5401" w:rsidRDefault="000B53CA">
      <w:pPr>
        <w:keepNext/>
        <w:keepLines/>
        <w:spacing w:beforeLines="100" w:before="360"/>
        <w:jc w:val="center"/>
        <w:rPr>
          <w:b/>
          <w:lang w:eastAsia="zh-CN"/>
        </w:rPr>
      </w:pPr>
      <w:r>
        <w:rPr>
          <w:b/>
        </w:rPr>
        <w:t xml:space="preserve">Table </w:t>
      </w:r>
      <w:r>
        <w:rPr>
          <w:rFonts w:eastAsia="宋体" w:hint="eastAsia"/>
          <w:b/>
          <w:lang w:val="en-US" w:eastAsia="zh-CN"/>
        </w:rPr>
        <w:t>A-1</w:t>
      </w:r>
      <w:r>
        <w:rPr>
          <w:b/>
          <w:lang w:eastAsia="zh-CN"/>
        </w:rPr>
        <w:t>.</w:t>
      </w:r>
      <w:r>
        <w:rPr>
          <w:lang w:eastAsia="zh-CN"/>
        </w:rPr>
        <w:t xml:space="preserve"> </w:t>
      </w:r>
      <w:r>
        <w:rPr>
          <w:b/>
          <w:lang w:eastAsia="zh-CN"/>
        </w:rPr>
        <w:t>Link-level simulation assumptions</w:t>
      </w:r>
    </w:p>
    <w:tbl>
      <w:tblPr>
        <w:tblW w:w="5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3214"/>
      </w:tblGrid>
      <w:tr w:rsidR="003F5401" w14:paraId="1B275DF0" w14:textId="77777777">
        <w:trPr>
          <w:jc w:val="center"/>
        </w:trPr>
        <w:tc>
          <w:tcPr>
            <w:tcW w:w="2364" w:type="dxa"/>
            <w:vAlign w:val="center"/>
          </w:tcPr>
          <w:p w14:paraId="52F1FEF4" w14:textId="77777777" w:rsidR="003F5401" w:rsidRDefault="000B53CA">
            <w:pPr>
              <w:autoSpaceDE/>
              <w:autoSpaceDN/>
              <w:jc w:val="center"/>
              <w:textAlignment w:val="center"/>
              <w:rPr>
                <w:lang w:val="sv-SE" w:eastAsia="zh-CN"/>
              </w:rPr>
            </w:pPr>
            <w:r>
              <w:rPr>
                <w:lang w:val="sv-SE" w:eastAsia="zh-CN"/>
              </w:rPr>
              <w:t>Parameter</w:t>
            </w:r>
          </w:p>
        </w:tc>
        <w:tc>
          <w:tcPr>
            <w:tcW w:w="3214" w:type="dxa"/>
            <w:vAlign w:val="center"/>
          </w:tcPr>
          <w:p w14:paraId="28CEA89D" w14:textId="77777777" w:rsidR="003F5401" w:rsidRDefault="000B53CA">
            <w:pPr>
              <w:autoSpaceDE/>
              <w:autoSpaceDN/>
              <w:jc w:val="center"/>
              <w:textAlignment w:val="center"/>
              <w:rPr>
                <w:lang w:val="sv-SE" w:eastAsia="zh-CN"/>
              </w:rPr>
            </w:pPr>
            <w:r>
              <w:rPr>
                <w:lang w:val="sv-SE" w:eastAsia="zh-CN"/>
              </w:rPr>
              <w:t>Values</w:t>
            </w:r>
          </w:p>
        </w:tc>
      </w:tr>
      <w:tr w:rsidR="003F5401" w14:paraId="36FB8A5F" w14:textId="77777777">
        <w:trPr>
          <w:jc w:val="center"/>
        </w:trPr>
        <w:tc>
          <w:tcPr>
            <w:tcW w:w="2364" w:type="dxa"/>
            <w:vAlign w:val="center"/>
          </w:tcPr>
          <w:p w14:paraId="504B7DEE" w14:textId="77777777" w:rsidR="003F5401" w:rsidRDefault="000B53CA">
            <w:pPr>
              <w:autoSpaceDE/>
              <w:autoSpaceDN/>
              <w:jc w:val="center"/>
              <w:textAlignment w:val="center"/>
              <w:rPr>
                <w:lang w:val="sv-SE" w:eastAsia="sv-SE"/>
              </w:rPr>
            </w:pPr>
            <w:r>
              <w:rPr>
                <w:bCs/>
                <w:color w:val="000000"/>
                <w:kern w:val="24"/>
                <w:lang w:eastAsia="sv-SE"/>
              </w:rPr>
              <w:t>Carrier frequency</w:t>
            </w:r>
          </w:p>
        </w:tc>
        <w:tc>
          <w:tcPr>
            <w:tcW w:w="3214" w:type="dxa"/>
            <w:vAlign w:val="center"/>
          </w:tcPr>
          <w:p w14:paraId="7B2AE0B5" w14:textId="77777777" w:rsidR="003F5401" w:rsidRDefault="000B53CA">
            <w:pPr>
              <w:autoSpaceDE/>
              <w:autoSpaceDN/>
              <w:jc w:val="center"/>
              <w:textAlignment w:val="center"/>
              <w:rPr>
                <w:lang w:val="sv-SE" w:eastAsia="zh-CN"/>
              </w:rPr>
            </w:pPr>
            <w:r>
              <w:rPr>
                <w:rFonts w:hint="eastAsia"/>
                <w:color w:val="000000"/>
                <w:kern w:val="24"/>
                <w:lang w:eastAsia="zh-CN"/>
              </w:rPr>
              <w:t>700M</w:t>
            </w:r>
            <w:r>
              <w:rPr>
                <w:color w:val="000000"/>
                <w:kern w:val="24"/>
                <w:lang w:eastAsia="zh-CN"/>
              </w:rPr>
              <w:t>Hz</w:t>
            </w:r>
          </w:p>
        </w:tc>
      </w:tr>
      <w:tr w:rsidR="003F5401" w14:paraId="7EF9837F" w14:textId="77777777">
        <w:trPr>
          <w:jc w:val="center"/>
        </w:trPr>
        <w:tc>
          <w:tcPr>
            <w:tcW w:w="2364" w:type="dxa"/>
            <w:vAlign w:val="center"/>
          </w:tcPr>
          <w:p w14:paraId="6AF839D9" w14:textId="77777777" w:rsidR="003F5401" w:rsidRDefault="000B53CA">
            <w:pPr>
              <w:autoSpaceDE/>
              <w:autoSpaceDN/>
              <w:jc w:val="center"/>
              <w:textAlignment w:val="center"/>
              <w:rPr>
                <w:bCs/>
                <w:color w:val="000000"/>
                <w:kern w:val="24"/>
                <w:lang w:eastAsia="sv-SE"/>
              </w:rPr>
            </w:pPr>
            <w:r>
              <w:rPr>
                <w:bCs/>
                <w:color w:val="000000"/>
                <w:kern w:val="24"/>
                <w:lang w:eastAsia="sv-SE"/>
              </w:rPr>
              <w:t>System bandwidth</w:t>
            </w:r>
          </w:p>
        </w:tc>
        <w:tc>
          <w:tcPr>
            <w:tcW w:w="3214" w:type="dxa"/>
            <w:vAlign w:val="center"/>
          </w:tcPr>
          <w:p w14:paraId="4FD023C8" w14:textId="77777777" w:rsidR="003F5401" w:rsidRDefault="000B53CA">
            <w:pPr>
              <w:autoSpaceDE/>
              <w:autoSpaceDN/>
              <w:jc w:val="center"/>
              <w:textAlignment w:val="center"/>
              <w:rPr>
                <w:rFonts w:eastAsia="MS PGothic"/>
                <w:color w:val="000000"/>
                <w:kern w:val="24"/>
                <w:lang w:eastAsia="sv-SE"/>
              </w:rPr>
            </w:pPr>
            <w:r>
              <w:rPr>
                <w:rFonts w:hint="eastAsia"/>
                <w:color w:val="000000"/>
                <w:kern w:val="24"/>
                <w:lang w:eastAsia="zh-CN"/>
              </w:rPr>
              <w:t>2</w:t>
            </w:r>
            <w:r>
              <w:rPr>
                <w:rFonts w:eastAsia="MS PGothic"/>
                <w:color w:val="000000"/>
                <w:kern w:val="24"/>
                <w:lang w:eastAsia="sv-SE"/>
              </w:rPr>
              <w:t>0MHz</w:t>
            </w:r>
          </w:p>
        </w:tc>
      </w:tr>
      <w:tr w:rsidR="003F5401" w14:paraId="0451D29B" w14:textId="77777777">
        <w:trPr>
          <w:jc w:val="center"/>
        </w:trPr>
        <w:tc>
          <w:tcPr>
            <w:tcW w:w="2364" w:type="dxa"/>
            <w:vAlign w:val="center"/>
          </w:tcPr>
          <w:p w14:paraId="4536A928" w14:textId="77777777" w:rsidR="003F5401" w:rsidRDefault="000B53CA">
            <w:pPr>
              <w:autoSpaceDE/>
              <w:autoSpaceDN/>
              <w:jc w:val="center"/>
              <w:textAlignment w:val="center"/>
              <w:rPr>
                <w:rFonts w:eastAsia="宋体"/>
                <w:bCs/>
                <w:color w:val="000000"/>
                <w:kern w:val="24"/>
                <w:lang w:val="en-US" w:eastAsia="zh-CN"/>
              </w:rPr>
            </w:pPr>
            <w:r>
              <w:rPr>
                <w:rFonts w:eastAsia="宋体" w:hint="eastAsia"/>
                <w:bCs/>
                <w:color w:val="000000"/>
                <w:kern w:val="24"/>
                <w:lang w:val="en-US" w:eastAsia="zh-CN"/>
              </w:rPr>
              <w:t>Packet size</w:t>
            </w:r>
          </w:p>
        </w:tc>
        <w:tc>
          <w:tcPr>
            <w:tcW w:w="3214" w:type="dxa"/>
            <w:vAlign w:val="center"/>
          </w:tcPr>
          <w:p w14:paraId="5D042D7C" w14:textId="77777777" w:rsidR="003F5401" w:rsidRDefault="000B53CA">
            <w:pPr>
              <w:autoSpaceDE/>
              <w:autoSpaceDN/>
              <w:jc w:val="center"/>
              <w:textAlignment w:val="center"/>
              <w:rPr>
                <w:color w:val="000000"/>
                <w:kern w:val="24"/>
                <w:lang w:val="en-US" w:eastAsia="zh-CN"/>
              </w:rPr>
            </w:pPr>
            <w:r>
              <w:rPr>
                <w:rFonts w:hint="eastAsia"/>
                <w:color w:val="000000"/>
                <w:kern w:val="24"/>
                <w:lang w:val="en-US" w:eastAsia="zh-CN"/>
              </w:rPr>
              <w:t xml:space="preserve">32Byte </w:t>
            </w:r>
          </w:p>
        </w:tc>
      </w:tr>
      <w:tr w:rsidR="003F5401" w14:paraId="0BA94808" w14:textId="77777777">
        <w:trPr>
          <w:jc w:val="center"/>
        </w:trPr>
        <w:tc>
          <w:tcPr>
            <w:tcW w:w="2364" w:type="dxa"/>
            <w:vAlign w:val="center"/>
          </w:tcPr>
          <w:p w14:paraId="52092EA4" w14:textId="77777777" w:rsidR="003F5401" w:rsidRDefault="000B53CA">
            <w:pPr>
              <w:autoSpaceDE/>
              <w:autoSpaceDN/>
              <w:jc w:val="center"/>
              <w:textAlignment w:val="center"/>
              <w:rPr>
                <w:lang w:val="sv-SE" w:eastAsia="sv-SE"/>
              </w:rPr>
            </w:pPr>
            <w:r>
              <w:rPr>
                <w:bCs/>
                <w:color w:val="000000"/>
                <w:kern w:val="24"/>
                <w:lang w:eastAsia="sv-SE"/>
              </w:rPr>
              <w:t>Allocated bandwidth</w:t>
            </w:r>
          </w:p>
        </w:tc>
        <w:tc>
          <w:tcPr>
            <w:tcW w:w="3214" w:type="dxa"/>
            <w:vAlign w:val="center"/>
          </w:tcPr>
          <w:p w14:paraId="454F3B78" w14:textId="77777777" w:rsidR="003F5401" w:rsidRDefault="000B53CA">
            <w:pPr>
              <w:autoSpaceDE/>
              <w:autoSpaceDN/>
              <w:jc w:val="center"/>
              <w:textAlignment w:val="center"/>
              <w:rPr>
                <w:color w:val="000000"/>
                <w:kern w:val="24"/>
                <w:lang w:val="sv-SE" w:eastAsia="zh-CN"/>
              </w:rPr>
            </w:pPr>
            <w:r>
              <w:rPr>
                <w:rFonts w:hint="eastAsia"/>
                <w:color w:val="000000"/>
                <w:kern w:val="24"/>
                <w:lang w:eastAsia="zh-CN"/>
              </w:rPr>
              <w:t>60</w:t>
            </w:r>
            <w:r>
              <w:rPr>
                <w:color w:val="000000"/>
                <w:kern w:val="24"/>
                <w:lang w:eastAsia="zh-CN"/>
              </w:rPr>
              <w:t xml:space="preserve"> PRBs</w:t>
            </w:r>
          </w:p>
        </w:tc>
      </w:tr>
      <w:tr w:rsidR="003F5401" w14:paraId="2B9917E7" w14:textId="77777777">
        <w:trPr>
          <w:jc w:val="center"/>
        </w:trPr>
        <w:tc>
          <w:tcPr>
            <w:tcW w:w="2364" w:type="dxa"/>
            <w:vAlign w:val="center"/>
          </w:tcPr>
          <w:p w14:paraId="783D21C9" w14:textId="77777777" w:rsidR="003F5401" w:rsidRDefault="000B53CA">
            <w:pPr>
              <w:autoSpaceDE/>
              <w:autoSpaceDN/>
              <w:jc w:val="center"/>
              <w:textAlignment w:val="center"/>
              <w:rPr>
                <w:bCs/>
                <w:color w:val="000000"/>
                <w:kern w:val="24"/>
                <w:lang w:eastAsia="sv-SE"/>
              </w:rPr>
            </w:pPr>
            <w:r>
              <w:rPr>
                <w:bCs/>
                <w:color w:val="000000"/>
                <w:kern w:val="24"/>
                <w:lang w:eastAsia="sv-SE"/>
              </w:rPr>
              <w:t>Channel model</w:t>
            </w:r>
          </w:p>
        </w:tc>
        <w:tc>
          <w:tcPr>
            <w:tcW w:w="3214" w:type="dxa"/>
            <w:vAlign w:val="center"/>
          </w:tcPr>
          <w:p w14:paraId="5C4615C7" w14:textId="77777777" w:rsidR="003F5401" w:rsidRDefault="000B53CA">
            <w:pPr>
              <w:autoSpaceDE/>
              <w:autoSpaceDN/>
              <w:jc w:val="center"/>
              <w:textAlignment w:val="center"/>
              <w:rPr>
                <w:bCs/>
                <w:color w:val="000000"/>
                <w:kern w:val="24"/>
                <w:lang w:val="en-US" w:eastAsia="zh-CN"/>
              </w:rPr>
            </w:pPr>
            <w:r>
              <w:rPr>
                <w:rFonts w:hint="eastAsia"/>
                <w:bCs/>
                <w:color w:val="000000"/>
                <w:kern w:val="24"/>
                <w:lang w:eastAsia="zh-CN"/>
              </w:rPr>
              <w:t>TDL-</w:t>
            </w:r>
            <w:r>
              <w:rPr>
                <w:rFonts w:hint="eastAsia"/>
                <w:bCs/>
                <w:color w:val="000000"/>
                <w:kern w:val="24"/>
                <w:lang w:val="en-US" w:eastAsia="zh-CN"/>
              </w:rPr>
              <w:t>C with DS=363ns</w:t>
            </w:r>
          </w:p>
          <w:p w14:paraId="07BE5394" w14:textId="77777777" w:rsidR="003F5401" w:rsidRDefault="000B53CA">
            <w:pPr>
              <w:autoSpaceDE/>
              <w:autoSpaceDN/>
              <w:jc w:val="center"/>
              <w:textAlignment w:val="center"/>
              <w:rPr>
                <w:bCs/>
                <w:color w:val="000000"/>
                <w:kern w:val="24"/>
                <w:lang w:eastAsia="zh-CN"/>
              </w:rPr>
            </w:pPr>
            <w:r>
              <w:rPr>
                <w:rFonts w:hint="eastAsia"/>
                <w:bCs/>
                <w:color w:val="000000"/>
                <w:kern w:val="24"/>
                <w:lang w:val="en-US" w:eastAsia="zh-CN"/>
              </w:rPr>
              <w:t>TDL-E with DS = 93ns</w:t>
            </w:r>
            <w:r>
              <w:rPr>
                <w:rFonts w:hint="eastAsia"/>
                <w:bCs/>
                <w:color w:val="000000"/>
                <w:kern w:val="24"/>
                <w:lang w:eastAsia="zh-CN"/>
              </w:rPr>
              <w:t xml:space="preserve"> </w:t>
            </w:r>
          </w:p>
        </w:tc>
      </w:tr>
      <w:tr w:rsidR="003F5401" w14:paraId="23024F31" w14:textId="77777777">
        <w:trPr>
          <w:jc w:val="center"/>
        </w:trPr>
        <w:tc>
          <w:tcPr>
            <w:tcW w:w="2364" w:type="dxa"/>
            <w:vAlign w:val="center"/>
          </w:tcPr>
          <w:p w14:paraId="2B36C92B" w14:textId="77777777" w:rsidR="003F5401" w:rsidRDefault="000B53CA">
            <w:pPr>
              <w:autoSpaceDE/>
              <w:autoSpaceDN/>
              <w:jc w:val="center"/>
              <w:textAlignment w:val="center"/>
              <w:rPr>
                <w:bCs/>
                <w:color w:val="000000"/>
                <w:kern w:val="24"/>
                <w:lang w:eastAsia="zh-CN"/>
              </w:rPr>
            </w:pPr>
            <w:r>
              <w:rPr>
                <w:rFonts w:hint="eastAsia"/>
                <w:bCs/>
                <w:color w:val="000000"/>
                <w:kern w:val="24"/>
                <w:lang w:eastAsia="zh-CN"/>
              </w:rPr>
              <w:t>UE</w:t>
            </w:r>
            <w:r>
              <w:rPr>
                <w:bCs/>
                <w:color w:val="000000"/>
                <w:kern w:val="24"/>
                <w:lang w:eastAsia="zh-CN"/>
              </w:rPr>
              <w:t xml:space="preserve"> speed</w:t>
            </w:r>
          </w:p>
        </w:tc>
        <w:tc>
          <w:tcPr>
            <w:tcW w:w="3214" w:type="dxa"/>
            <w:vAlign w:val="center"/>
          </w:tcPr>
          <w:p w14:paraId="6FD03EB3" w14:textId="77777777" w:rsidR="003F5401" w:rsidRDefault="000B53CA">
            <w:pPr>
              <w:autoSpaceDE/>
              <w:autoSpaceDN/>
              <w:jc w:val="center"/>
              <w:textAlignment w:val="center"/>
              <w:rPr>
                <w:bCs/>
                <w:color w:val="000000"/>
                <w:kern w:val="24"/>
                <w:lang w:eastAsia="zh-CN"/>
              </w:rPr>
            </w:pPr>
            <w:r>
              <w:rPr>
                <w:rFonts w:hint="eastAsia"/>
                <w:bCs/>
                <w:color w:val="000000"/>
                <w:kern w:val="24"/>
                <w:lang w:eastAsia="zh-CN"/>
              </w:rPr>
              <w:t>3</w:t>
            </w:r>
            <w:r>
              <w:rPr>
                <w:bCs/>
                <w:color w:val="000000"/>
                <w:kern w:val="24"/>
                <w:lang w:eastAsia="zh-CN"/>
              </w:rPr>
              <w:t xml:space="preserve">km </w:t>
            </w:r>
          </w:p>
        </w:tc>
      </w:tr>
      <w:tr w:rsidR="003F5401" w14:paraId="5EE48079" w14:textId="77777777">
        <w:trPr>
          <w:jc w:val="center"/>
        </w:trPr>
        <w:tc>
          <w:tcPr>
            <w:tcW w:w="2364" w:type="dxa"/>
            <w:vAlign w:val="center"/>
          </w:tcPr>
          <w:p w14:paraId="2AA4CF83" w14:textId="77777777" w:rsidR="003F5401" w:rsidRDefault="000B53CA">
            <w:pPr>
              <w:autoSpaceDE/>
              <w:autoSpaceDN/>
              <w:jc w:val="center"/>
              <w:textAlignment w:val="center"/>
              <w:rPr>
                <w:bCs/>
                <w:color w:val="000000"/>
                <w:kern w:val="24"/>
                <w:lang w:eastAsia="sv-SE"/>
              </w:rPr>
            </w:pPr>
            <w:r>
              <w:rPr>
                <w:bCs/>
                <w:color w:val="000000"/>
                <w:kern w:val="24"/>
                <w:lang w:eastAsia="sv-SE"/>
              </w:rPr>
              <w:t>Transmission mode</w:t>
            </w:r>
          </w:p>
        </w:tc>
        <w:tc>
          <w:tcPr>
            <w:tcW w:w="3214" w:type="dxa"/>
            <w:vAlign w:val="center"/>
          </w:tcPr>
          <w:p w14:paraId="0FB99DB9" w14:textId="77777777" w:rsidR="003F5401" w:rsidRDefault="000B53CA">
            <w:pPr>
              <w:autoSpaceDE/>
              <w:autoSpaceDN/>
              <w:jc w:val="center"/>
              <w:textAlignment w:val="center"/>
              <w:rPr>
                <w:bCs/>
                <w:color w:val="000000"/>
                <w:kern w:val="24"/>
                <w:lang w:eastAsia="sv-SE"/>
              </w:rPr>
            </w:pPr>
            <w:r>
              <w:rPr>
                <w:rFonts w:hint="eastAsia"/>
                <w:color w:val="000000"/>
                <w:lang w:val="en-US" w:eastAsia="zh-CN"/>
              </w:rPr>
              <w:t>Single antenna transmission</w:t>
            </w:r>
          </w:p>
        </w:tc>
      </w:tr>
      <w:tr w:rsidR="003F5401" w14:paraId="3ABE5D4B" w14:textId="77777777">
        <w:trPr>
          <w:jc w:val="center"/>
        </w:trPr>
        <w:tc>
          <w:tcPr>
            <w:tcW w:w="2364" w:type="dxa"/>
            <w:vAlign w:val="center"/>
          </w:tcPr>
          <w:p w14:paraId="7F21799F" w14:textId="77777777" w:rsidR="003F5401" w:rsidRDefault="000B53CA">
            <w:pPr>
              <w:autoSpaceDE/>
              <w:autoSpaceDN/>
              <w:jc w:val="center"/>
              <w:textAlignment w:val="center"/>
              <w:rPr>
                <w:bCs/>
                <w:color w:val="000000"/>
                <w:kern w:val="24"/>
                <w:lang w:eastAsia="sv-SE"/>
              </w:rPr>
            </w:pPr>
            <w:r>
              <w:rPr>
                <w:bCs/>
                <w:color w:val="000000"/>
                <w:kern w:val="24"/>
                <w:lang w:eastAsia="sv-SE"/>
              </w:rPr>
              <w:t>Receiver type</w:t>
            </w:r>
          </w:p>
        </w:tc>
        <w:tc>
          <w:tcPr>
            <w:tcW w:w="3214" w:type="dxa"/>
            <w:vAlign w:val="center"/>
          </w:tcPr>
          <w:p w14:paraId="4243B688" w14:textId="77777777" w:rsidR="003F5401" w:rsidRDefault="000B53CA">
            <w:pPr>
              <w:autoSpaceDE/>
              <w:autoSpaceDN/>
              <w:jc w:val="center"/>
              <w:textAlignment w:val="center"/>
              <w:rPr>
                <w:bCs/>
                <w:color w:val="000000"/>
                <w:kern w:val="24"/>
                <w:lang w:eastAsia="sv-SE"/>
              </w:rPr>
            </w:pPr>
            <w:r>
              <w:rPr>
                <w:bCs/>
                <w:color w:val="000000"/>
                <w:kern w:val="24"/>
                <w:lang w:eastAsia="sv-SE"/>
              </w:rPr>
              <w:t>MMSE</w:t>
            </w:r>
          </w:p>
        </w:tc>
      </w:tr>
      <w:tr w:rsidR="003F5401" w14:paraId="66A41CC7" w14:textId="77777777">
        <w:trPr>
          <w:jc w:val="center"/>
        </w:trPr>
        <w:tc>
          <w:tcPr>
            <w:tcW w:w="2364" w:type="dxa"/>
            <w:vAlign w:val="center"/>
          </w:tcPr>
          <w:p w14:paraId="340DD093" w14:textId="77777777" w:rsidR="003F5401" w:rsidRDefault="000B53CA">
            <w:pPr>
              <w:autoSpaceDE/>
              <w:autoSpaceDN/>
              <w:jc w:val="center"/>
              <w:textAlignment w:val="center"/>
              <w:rPr>
                <w:rFonts w:cs="Arial"/>
                <w:bCs/>
                <w:color w:val="000000"/>
                <w:kern w:val="24"/>
                <w:lang w:eastAsia="sv-SE"/>
              </w:rPr>
            </w:pPr>
            <w:r>
              <w:rPr>
                <w:rFonts w:cs="Arial"/>
                <w:bCs/>
                <w:color w:val="000000"/>
                <w:kern w:val="24"/>
                <w:lang w:eastAsia="sv-SE"/>
              </w:rPr>
              <w:t>Channel estimation</w:t>
            </w:r>
          </w:p>
        </w:tc>
        <w:tc>
          <w:tcPr>
            <w:tcW w:w="3214" w:type="dxa"/>
            <w:vAlign w:val="center"/>
          </w:tcPr>
          <w:p w14:paraId="11077870" w14:textId="77777777" w:rsidR="003F5401" w:rsidRDefault="000B53CA">
            <w:pPr>
              <w:autoSpaceDE/>
              <w:autoSpaceDN/>
              <w:jc w:val="center"/>
              <w:textAlignment w:val="center"/>
              <w:rPr>
                <w:rFonts w:cs="Arial"/>
                <w:bCs/>
                <w:color w:val="000000"/>
                <w:kern w:val="24"/>
                <w:lang w:eastAsia="sv-SE"/>
              </w:rPr>
            </w:pPr>
            <w:r>
              <w:rPr>
                <w:rFonts w:cs="Arial"/>
                <w:bCs/>
                <w:color w:val="000000"/>
                <w:kern w:val="24"/>
                <w:lang w:eastAsia="sv-SE"/>
              </w:rPr>
              <w:t>Practical</w:t>
            </w:r>
          </w:p>
        </w:tc>
      </w:tr>
      <w:tr w:rsidR="003F5401" w14:paraId="190877BE" w14:textId="77777777">
        <w:trPr>
          <w:jc w:val="center"/>
        </w:trPr>
        <w:tc>
          <w:tcPr>
            <w:tcW w:w="2364" w:type="dxa"/>
            <w:vAlign w:val="center"/>
          </w:tcPr>
          <w:p w14:paraId="40F0F20F" w14:textId="77777777" w:rsidR="003F5401" w:rsidRDefault="000B53CA">
            <w:pPr>
              <w:autoSpaceDE/>
              <w:autoSpaceDN/>
              <w:jc w:val="center"/>
              <w:textAlignment w:val="center"/>
              <w:rPr>
                <w:rFonts w:cs="Arial"/>
                <w:bCs/>
                <w:color w:val="000000"/>
                <w:kern w:val="24"/>
                <w:lang w:eastAsia="sv-SE"/>
              </w:rPr>
            </w:pPr>
            <w:r>
              <w:rPr>
                <w:rFonts w:cs="Arial"/>
                <w:bCs/>
                <w:color w:val="000000"/>
                <w:kern w:val="24"/>
                <w:lang w:eastAsia="sv-SE"/>
              </w:rPr>
              <w:t>Link adaptation</w:t>
            </w:r>
          </w:p>
        </w:tc>
        <w:tc>
          <w:tcPr>
            <w:tcW w:w="3214" w:type="dxa"/>
            <w:vAlign w:val="center"/>
          </w:tcPr>
          <w:p w14:paraId="7682F546" w14:textId="77777777" w:rsidR="003F5401" w:rsidRDefault="000B53CA">
            <w:pPr>
              <w:autoSpaceDE/>
              <w:autoSpaceDN/>
              <w:jc w:val="center"/>
              <w:textAlignment w:val="center"/>
              <w:rPr>
                <w:rFonts w:cs="Arial"/>
                <w:bCs/>
                <w:color w:val="000000"/>
                <w:kern w:val="24"/>
                <w:lang w:eastAsia="sv-SE"/>
              </w:rPr>
            </w:pPr>
            <w:r>
              <w:rPr>
                <w:rFonts w:cs="Arial"/>
                <w:bCs/>
                <w:color w:val="000000"/>
                <w:kern w:val="24"/>
                <w:lang w:eastAsia="sv-SE"/>
              </w:rPr>
              <w:t>Disabled</w:t>
            </w:r>
          </w:p>
        </w:tc>
      </w:tr>
      <w:tr w:rsidR="003F5401" w14:paraId="71FB88F3" w14:textId="77777777">
        <w:trPr>
          <w:trHeight w:val="756"/>
          <w:jc w:val="center"/>
        </w:trPr>
        <w:tc>
          <w:tcPr>
            <w:tcW w:w="2364" w:type="dxa"/>
            <w:vAlign w:val="center"/>
          </w:tcPr>
          <w:p w14:paraId="74E66A7E" w14:textId="77777777" w:rsidR="003F5401" w:rsidRDefault="000B53CA">
            <w:pPr>
              <w:spacing w:after="0"/>
              <w:jc w:val="center"/>
              <w:textAlignment w:val="center"/>
              <w:rPr>
                <w:rFonts w:cs="Arial"/>
                <w:bCs/>
                <w:kern w:val="24"/>
                <w:lang w:eastAsia="zh-CN"/>
              </w:rPr>
            </w:pPr>
            <w:r>
              <w:rPr>
                <w:rFonts w:cs="Arial" w:hint="eastAsia"/>
                <w:bCs/>
                <w:kern w:val="24"/>
                <w:lang w:eastAsia="zh-CN"/>
              </w:rPr>
              <w:lastRenderedPageBreak/>
              <w:t>MCS</w:t>
            </w:r>
          </w:p>
        </w:tc>
        <w:tc>
          <w:tcPr>
            <w:tcW w:w="3214" w:type="dxa"/>
            <w:vAlign w:val="center"/>
          </w:tcPr>
          <w:p w14:paraId="46906600" w14:textId="77777777" w:rsidR="003F5401" w:rsidRDefault="000B53CA">
            <w:pPr>
              <w:autoSpaceDE/>
              <w:autoSpaceDN/>
              <w:spacing w:after="0"/>
              <w:jc w:val="center"/>
              <w:textAlignment w:val="center"/>
              <w:rPr>
                <w:rFonts w:cs="Arial"/>
                <w:kern w:val="24"/>
                <w:lang w:eastAsia="zh-CN"/>
              </w:rPr>
            </w:pPr>
            <w:r>
              <w:rPr>
                <w:rFonts w:cs="Arial" w:hint="eastAsia"/>
                <w:kern w:val="24"/>
                <w:lang w:eastAsia="zh-CN"/>
              </w:rPr>
              <w:t xml:space="preserve">MCS 0 </w:t>
            </w:r>
            <w:r>
              <w:rPr>
                <w:rFonts w:cs="Arial" w:hint="eastAsia"/>
                <w:kern w:val="24"/>
                <w:lang w:val="en-US" w:eastAsia="zh-CN"/>
              </w:rPr>
              <w:t>for 3-OS sTTI</w:t>
            </w:r>
          </w:p>
          <w:p w14:paraId="2CA5DC27" w14:textId="77777777" w:rsidR="003F5401" w:rsidRDefault="000B53CA">
            <w:pPr>
              <w:autoSpaceDE/>
              <w:autoSpaceDN/>
              <w:spacing w:after="0"/>
              <w:jc w:val="center"/>
              <w:textAlignment w:val="center"/>
              <w:rPr>
                <w:rFonts w:cs="Arial"/>
                <w:kern w:val="24"/>
                <w:lang w:eastAsia="zh-CN"/>
              </w:rPr>
            </w:pPr>
            <w:r>
              <w:rPr>
                <w:rFonts w:cs="Arial" w:hint="eastAsia"/>
                <w:kern w:val="24"/>
                <w:lang w:eastAsia="zh-CN"/>
              </w:rPr>
              <w:t xml:space="preserve">MCS </w:t>
            </w:r>
            <w:r>
              <w:rPr>
                <w:rFonts w:cs="Arial" w:hint="eastAsia"/>
                <w:kern w:val="24"/>
                <w:lang w:val="en-US" w:eastAsia="zh-CN"/>
              </w:rPr>
              <w:t>3</w:t>
            </w:r>
            <w:r>
              <w:rPr>
                <w:rFonts w:cs="Arial" w:hint="eastAsia"/>
                <w:kern w:val="24"/>
                <w:lang w:eastAsia="zh-CN"/>
              </w:rPr>
              <w:t xml:space="preserve"> for 2-OS sTTI</w:t>
            </w:r>
          </w:p>
        </w:tc>
      </w:tr>
      <w:tr w:rsidR="003F5401" w14:paraId="586DB888" w14:textId="77777777">
        <w:trPr>
          <w:trHeight w:val="756"/>
          <w:jc w:val="center"/>
        </w:trPr>
        <w:tc>
          <w:tcPr>
            <w:tcW w:w="2364" w:type="dxa"/>
            <w:vAlign w:val="center"/>
          </w:tcPr>
          <w:p w14:paraId="59C1C8BD" w14:textId="77777777" w:rsidR="003F5401" w:rsidRDefault="000B53CA">
            <w:pPr>
              <w:spacing w:after="0"/>
              <w:jc w:val="center"/>
              <w:textAlignment w:val="center"/>
              <w:rPr>
                <w:rFonts w:cs="Arial"/>
                <w:bCs/>
                <w:kern w:val="24"/>
                <w:lang w:val="en-US" w:eastAsia="zh-CN"/>
              </w:rPr>
            </w:pPr>
            <w:r>
              <w:rPr>
                <w:rFonts w:cs="Arial" w:hint="eastAsia"/>
                <w:bCs/>
                <w:kern w:val="24"/>
                <w:lang w:val="en-US" w:eastAsia="zh-CN"/>
              </w:rPr>
              <w:t>Channel coding</w:t>
            </w:r>
          </w:p>
        </w:tc>
        <w:tc>
          <w:tcPr>
            <w:tcW w:w="3214" w:type="dxa"/>
            <w:vAlign w:val="center"/>
          </w:tcPr>
          <w:p w14:paraId="7A3EDB3D" w14:textId="77777777" w:rsidR="003F5401" w:rsidRDefault="000B53CA">
            <w:pPr>
              <w:autoSpaceDE/>
              <w:autoSpaceDN/>
              <w:spacing w:after="0"/>
              <w:jc w:val="center"/>
              <w:textAlignment w:val="center"/>
              <w:rPr>
                <w:rFonts w:cs="Arial"/>
                <w:kern w:val="24"/>
                <w:lang w:val="en-US" w:eastAsia="zh-CN"/>
              </w:rPr>
            </w:pPr>
            <w:r>
              <w:rPr>
                <w:rFonts w:cs="Arial" w:hint="eastAsia"/>
                <w:kern w:val="24"/>
                <w:lang w:val="en-US" w:eastAsia="zh-CN"/>
              </w:rPr>
              <w:t>Turbo</w:t>
            </w:r>
          </w:p>
        </w:tc>
      </w:tr>
      <w:tr w:rsidR="003F5401" w14:paraId="59AB0268" w14:textId="77777777">
        <w:trPr>
          <w:jc w:val="center"/>
        </w:trPr>
        <w:tc>
          <w:tcPr>
            <w:tcW w:w="2364" w:type="dxa"/>
            <w:vAlign w:val="center"/>
          </w:tcPr>
          <w:p w14:paraId="044D1F8A" w14:textId="77777777" w:rsidR="003F5401" w:rsidRDefault="000B53CA">
            <w:pPr>
              <w:autoSpaceDE/>
              <w:autoSpaceDN/>
              <w:jc w:val="center"/>
              <w:textAlignment w:val="center"/>
              <w:rPr>
                <w:rFonts w:eastAsia="宋体" w:cs="Arial"/>
                <w:bCs/>
                <w:color w:val="000000"/>
                <w:kern w:val="24"/>
                <w:lang w:eastAsia="zh-CN"/>
              </w:rPr>
            </w:pPr>
            <w:r>
              <w:rPr>
                <w:rFonts w:eastAsia="宋体" w:cs="Arial" w:hint="eastAsia"/>
                <w:bCs/>
                <w:color w:val="000000"/>
                <w:kern w:val="24"/>
                <w:lang w:val="en-US" w:eastAsia="zh-CN"/>
              </w:rPr>
              <w:t>Repetition</w:t>
            </w:r>
          </w:p>
        </w:tc>
        <w:tc>
          <w:tcPr>
            <w:tcW w:w="3214" w:type="dxa"/>
            <w:vAlign w:val="center"/>
          </w:tcPr>
          <w:p w14:paraId="1DBF945A" w14:textId="77777777" w:rsidR="003F5401" w:rsidRDefault="000B53CA">
            <w:pPr>
              <w:autoSpaceDE/>
              <w:autoSpaceDN/>
              <w:jc w:val="center"/>
              <w:textAlignment w:val="center"/>
              <w:rPr>
                <w:rFonts w:cs="Arial"/>
                <w:bCs/>
                <w:color w:val="000000"/>
                <w:kern w:val="24"/>
                <w:lang w:eastAsia="zh-CN"/>
              </w:rPr>
            </w:pPr>
            <w:r>
              <w:rPr>
                <w:rFonts w:cs="Arial" w:hint="eastAsia"/>
                <w:bCs/>
                <w:color w:val="000000"/>
                <w:kern w:val="24"/>
                <w:lang w:eastAsia="zh-CN"/>
              </w:rPr>
              <w:t>1, 2</w:t>
            </w:r>
          </w:p>
        </w:tc>
      </w:tr>
      <w:tr w:rsidR="003F5401" w14:paraId="682DE6FC" w14:textId="77777777">
        <w:trPr>
          <w:jc w:val="center"/>
        </w:trPr>
        <w:tc>
          <w:tcPr>
            <w:tcW w:w="2364" w:type="dxa"/>
            <w:vAlign w:val="center"/>
          </w:tcPr>
          <w:p w14:paraId="10883516" w14:textId="77777777" w:rsidR="003F5401" w:rsidRDefault="000B53CA">
            <w:pPr>
              <w:autoSpaceDE/>
              <w:autoSpaceDN/>
              <w:jc w:val="center"/>
              <w:textAlignment w:val="center"/>
              <w:rPr>
                <w:rFonts w:eastAsia="宋体" w:cs="Arial"/>
                <w:bCs/>
                <w:color w:val="000000"/>
                <w:kern w:val="24"/>
                <w:lang w:val="en-US" w:eastAsia="zh-CN"/>
              </w:rPr>
            </w:pPr>
            <w:r>
              <w:rPr>
                <w:rFonts w:cs="Arial"/>
                <w:bCs/>
                <w:color w:val="000000"/>
                <w:kern w:val="24"/>
                <w:lang w:eastAsia="sv-SE"/>
              </w:rPr>
              <w:t>Performance metrics</w:t>
            </w:r>
          </w:p>
        </w:tc>
        <w:tc>
          <w:tcPr>
            <w:tcW w:w="3214" w:type="dxa"/>
            <w:vAlign w:val="center"/>
          </w:tcPr>
          <w:p w14:paraId="546956A5" w14:textId="77777777" w:rsidR="003F5401" w:rsidRDefault="000B53CA">
            <w:pPr>
              <w:autoSpaceDE/>
              <w:autoSpaceDN/>
              <w:jc w:val="center"/>
              <w:textAlignment w:val="center"/>
              <w:rPr>
                <w:rFonts w:cs="Arial"/>
                <w:bCs/>
                <w:color w:val="000000"/>
                <w:kern w:val="24"/>
                <w:lang w:eastAsia="zh-CN"/>
              </w:rPr>
            </w:pPr>
            <w:r>
              <w:rPr>
                <w:rFonts w:cs="Arial"/>
                <w:bCs/>
                <w:color w:val="000000"/>
                <w:kern w:val="24"/>
                <w:lang w:eastAsia="sv-SE"/>
              </w:rPr>
              <w:t>BLER</w:t>
            </w:r>
            <w:r>
              <w:rPr>
                <w:rFonts w:cs="Arial" w:hint="eastAsia"/>
                <w:bCs/>
                <w:color w:val="000000"/>
                <w:kern w:val="24"/>
                <w:lang w:eastAsia="zh-CN"/>
              </w:rPr>
              <w:t xml:space="preserve"> = 10</w:t>
            </w:r>
            <w:r>
              <w:rPr>
                <w:rFonts w:cs="Arial" w:hint="eastAsia"/>
                <w:bCs/>
                <w:color w:val="000000"/>
                <w:kern w:val="24"/>
                <w:vertAlign w:val="superscript"/>
                <w:lang w:eastAsia="zh-CN"/>
              </w:rPr>
              <w:t>-4</w:t>
            </w:r>
            <w:r>
              <w:rPr>
                <w:rFonts w:cs="Arial" w:hint="eastAsia"/>
                <w:bCs/>
                <w:color w:val="000000"/>
                <w:kern w:val="24"/>
                <w:lang w:eastAsia="zh-CN"/>
              </w:rPr>
              <w:t>, 10</w:t>
            </w:r>
            <w:r>
              <w:rPr>
                <w:rFonts w:cs="Arial" w:hint="eastAsia"/>
                <w:bCs/>
                <w:color w:val="000000"/>
                <w:kern w:val="24"/>
                <w:vertAlign w:val="superscript"/>
                <w:lang w:eastAsia="zh-CN"/>
              </w:rPr>
              <w:t>-5</w:t>
            </w:r>
          </w:p>
        </w:tc>
      </w:tr>
    </w:tbl>
    <w:p w14:paraId="440332BB" w14:textId="77777777" w:rsidR="003F5401" w:rsidRDefault="003F5401">
      <w:pPr>
        <w:pStyle w:val="12"/>
        <w:ind w:firstLineChars="0" w:firstLine="0"/>
        <w:jc w:val="center"/>
      </w:pPr>
    </w:p>
    <w:p w14:paraId="49BDF9F6" w14:textId="77777777" w:rsidR="003F5401" w:rsidRDefault="003F5401">
      <w:pPr>
        <w:pStyle w:val="12"/>
        <w:ind w:firstLineChars="0" w:firstLine="0"/>
        <w:jc w:val="center"/>
      </w:pPr>
    </w:p>
    <w:p w14:paraId="182B3DE4" w14:textId="77777777" w:rsidR="003F5401" w:rsidRDefault="000B53CA">
      <w:pPr>
        <w:pStyle w:val="12"/>
        <w:ind w:firstLineChars="0" w:firstLine="0"/>
        <w:jc w:val="center"/>
      </w:pPr>
      <w:r>
        <w:rPr>
          <w:noProof/>
          <w:lang w:val="en-US" w:eastAsia="zh-CN"/>
        </w:rPr>
        <w:drawing>
          <wp:inline distT="0" distB="0" distL="114300" distR="114300" wp14:anchorId="6FC3440C" wp14:editId="31167C11">
            <wp:extent cx="4519295" cy="3415030"/>
            <wp:effectExtent l="0" t="0" r="14605" b="13970"/>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pic:cNvPicPr>
                      <a:picLocks noChangeAspect="1"/>
                    </pic:cNvPicPr>
                  </pic:nvPicPr>
                  <pic:blipFill>
                    <a:blip r:embed="rId8"/>
                    <a:stretch>
                      <a:fillRect/>
                    </a:stretch>
                  </pic:blipFill>
                  <pic:spPr>
                    <a:xfrm>
                      <a:off x="0" y="0"/>
                      <a:ext cx="4519295" cy="3415030"/>
                    </a:xfrm>
                    <a:prstGeom prst="rect">
                      <a:avLst/>
                    </a:prstGeom>
                    <a:noFill/>
                    <a:ln w="9525">
                      <a:noFill/>
                    </a:ln>
                  </pic:spPr>
                </pic:pic>
              </a:graphicData>
            </a:graphic>
          </wp:inline>
        </w:drawing>
      </w:r>
    </w:p>
    <w:p w14:paraId="4DF22068" w14:textId="77777777" w:rsidR="003F5401" w:rsidRDefault="000B53CA">
      <w:pPr>
        <w:pStyle w:val="12"/>
        <w:ind w:firstLineChars="0" w:firstLine="0"/>
        <w:jc w:val="center"/>
        <w:rPr>
          <w:rFonts w:ascii="Times New Roman" w:hAnsi="Times New Roman"/>
          <w:sz w:val="20"/>
          <w:szCs w:val="20"/>
          <w:lang w:val="en-US" w:eastAsia="zh-CN"/>
        </w:rPr>
      </w:pPr>
      <w:r>
        <w:rPr>
          <w:rFonts w:ascii="Times New Roman" w:hAnsi="Times New Roman" w:hint="eastAsia"/>
          <w:sz w:val="20"/>
          <w:szCs w:val="20"/>
          <w:lang w:val="en-US" w:eastAsia="zh-CN"/>
        </w:rPr>
        <w:t xml:space="preserve">Figure-A1. Simulation results for TDL-C with DS = 363ns </w:t>
      </w:r>
    </w:p>
    <w:p w14:paraId="5CD201AF" w14:textId="77777777" w:rsidR="003F5401" w:rsidRDefault="000B53CA">
      <w:pPr>
        <w:pStyle w:val="12"/>
        <w:ind w:firstLineChars="0" w:firstLine="0"/>
        <w:jc w:val="center"/>
      </w:pPr>
      <w:r>
        <w:rPr>
          <w:noProof/>
          <w:lang w:val="en-US" w:eastAsia="zh-CN"/>
        </w:rPr>
        <w:lastRenderedPageBreak/>
        <w:drawing>
          <wp:inline distT="0" distB="0" distL="114300" distR="114300" wp14:anchorId="46A26DD2" wp14:editId="605BDC5E">
            <wp:extent cx="4624070" cy="3524885"/>
            <wp:effectExtent l="0" t="0" r="5080" b="18415"/>
            <wp:docPr id="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0"/>
                    <pic:cNvPicPr>
                      <a:picLocks noChangeAspect="1"/>
                    </pic:cNvPicPr>
                  </pic:nvPicPr>
                  <pic:blipFill>
                    <a:blip r:embed="rId9"/>
                    <a:stretch>
                      <a:fillRect/>
                    </a:stretch>
                  </pic:blipFill>
                  <pic:spPr>
                    <a:xfrm>
                      <a:off x="0" y="0"/>
                      <a:ext cx="4624070" cy="3524885"/>
                    </a:xfrm>
                    <a:prstGeom prst="rect">
                      <a:avLst/>
                    </a:prstGeom>
                    <a:noFill/>
                    <a:ln w="9525">
                      <a:noFill/>
                    </a:ln>
                  </pic:spPr>
                </pic:pic>
              </a:graphicData>
            </a:graphic>
          </wp:inline>
        </w:drawing>
      </w:r>
    </w:p>
    <w:p w14:paraId="7F97707C" w14:textId="77777777" w:rsidR="003F5401" w:rsidRDefault="000B53CA">
      <w:pPr>
        <w:pStyle w:val="12"/>
        <w:ind w:firstLineChars="0" w:firstLine="0"/>
        <w:jc w:val="center"/>
        <w:rPr>
          <w:lang w:eastAsia="ja-JP"/>
        </w:rPr>
      </w:pPr>
      <w:r>
        <w:rPr>
          <w:rFonts w:ascii="Times New Roman" w:hAnsi="Times New Roman" w:hint="eastAsia"/>
          <w:sz w:val="20"/>
          <w:szCs w:val="20"/>
          <w:lang w:val="en-US" w:eastAsia="zh-CN"/>
        </w:rPr>
        <w:t xml:space="preserve">Figure-A2. Simulation results for TDL-E with DS = 93ns </w:t>
      </w:r>
    </w:p>
    <w:sectPr w:rsidR="003F5401">
      <w:footerReference w:type="default" r:id="rId10"/>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65D398" w14:textId="77777777" w:rsidR="00C20BC0" w:rsidRDefault="00C20BC0">
      <w:pPr>
        <w:spacing w:after="0"/>
      </w:pPr>
      <w:r>
        <w:separator/>
      </w:r>
    </w:p>
  </w:endnote>
  <w:endnote w:type="continuationSeparator" w:id="0">
    <w:p w14:paraId="7B5E731D" w14:textId="77777777" w:rsidR="00C20BC0" w:rsidRDefault="00C20B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43A0" w14:textId="77777777" w:rsidR="003F5401" w:rsidRDefault="000B53CA">
    <w:pPr>
      <w:pStyle w:val="ad"/>
      <w:jc w:val="center"/>
    </w:pPr>
    <w:r>
      <w:fldChar w:fldCharType="begin"/>
    </w:r>
    <w:r>
      <w:instrText xml:space="preserve"> PAGE   \* MERGEFORMAT </w:instrText>
    </w:r>
    <w:r>
      <w:fldChar w:fldCharType="separate"/>
    </w:r>
    <w:r w:rsidR="00E4504B" w:rsidRPr="00E4504B">
      <w:rPr>
        <w:noProof/>
        <w:lang w:val="en-US" w:eastAsia="zh-CN"/>
      </w:rPr>
      <w:t>1</w:t>
    </w:r>
    <w:r>
      <w:rPr>
        <w:lang w:val="en-US" w:eastAsia="zh-CN"/>
      </w:rPr>
      <w:fldChar w:fldCharType="end"/>
    </w:r>
  </w:p>
  <w:p w14:paraId="1D7736BB" w14:textId="77777777" w:rsidR="003F5401" w:rsidRDefault="003F540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0DCA4B" w14:textId="77777777" w:rsidR="00C20BC0" w:rsidRDefault="00C20BC0">
      <w:pPr>
        <w:spacing w:after="0"/>
      </w:pPr>
      <w:r>
        <w:separator/>
      </w:r>
    </w:p>
  </w:footnote>
  <w:footnote w:type="continuationSeparator" w:id="0">
    <w:p w14:paraId="43A8A1B9" w14:textId="77777777" w:rsidR="00C20BC0" w:rsidRDefault="00C20BC0">
      <w:pPr>
        <w:spacing w:after="0"/>
      </w:pPr>
      <w:r>
        <w:continuationSeparator/>
      </w:r>
    </w:p>
  </w:footnote>
  <w:footnote w:id="1">
    <w:p w14:paraId="33EBE3E6" w14:textId="77777777" w:rsidR="003F5401" w:rsidRDefault="000B53CA">
      <w:pPr>
        <w:pStyle w:val="af0"/>
      </w:pPr>
      <w:r>
        <w:rPr>
          <w:rStyle w:val="af6"/>
        </w:rPr>
        <w:footnoteRef/>
      </w:r>
      <w:r>
        <w:t xml:space="preserve"> </w:t>
      </w:r>
      <w:r>
        <w:rPr>
          <w:rFonts w:eastAsia="宋体" w:hint="eastAsia"/>
          <w:lang w:val="en-US" w:eastAsia="zh-CN"/>
        </w:rPr>
        <w:t xml:space="preserve">Entries marked with gray are not simulated.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B80777"/>
    <w:multiLevelType w:val="multilevel"/>
    <w:tmpl w:val="10B8077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nsid w:val="1C7F791A"/>
    <w:multiLevelType w:val="hybridMultilevel"/>
    <w:tmpl w:val="4B4E4D0E"/>
    <w:lvl w:ilvl="0" w:tplc="511038B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54E81067"/>
    <w:multiLevelType w:val="multilevel"/>
    <w:tmpl w:val="54E81067"/>
    <w:lvl w:ilvl="0">
      <w:numFmt w:val="bullet"/>
      <w:lvlText w:val="-"/>
      <w:lvlJc w:val="left"/>
      <w:pPr>
        <w:ind w:left="820" w:hanging="420"/>
      </w:pPr>
      <w:rPr>
        <w:rFonts w:ascii="Times" w:eastAsia="MS Mincho" w:hAnsi="Times"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4">
    <w:nsid w:val="5A0D829C"/>
    <w:multiLevelType w:val="singleLevel"/>
    <w:tmpl w:val="5A0D829C"/>
    <w:lvl w:ilvl="0">
      <w:start w:val="1"/>
      <w:numFmt w:val="decimal"/>
      <w:pStyle w:val="1"/>
      <w:lvlText w:val="%1."/>
      <w:lvlJc w:val="left"/>
      <w:pPr>
        <w:ind w:left="425" w:hanging="425"/>
      </w:pPr>
      <w:rPr>
        <w:rFonts w:hint="default"/>
      </w:r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38"/>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3FA0"/>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853"/>
    <w:rsid w:val="00071B2E"/>
    <w:rsid w:val="000720E1"/>
    <w:rsid w:val="0007239C"/>
    <w:rsid w:val="0007294B"/>
    <w:rsid w:val="00072D70"/>
    <w:rsid w:val="00073220"/>
    <w:rsid w:val="00073B77"/>
    <w:rsid w:val="00074C4E"/>
    <w:rsid w:val="00074C9A"/>
    <w:rsid w:val="00075737"/>
    <w:rsid w:val="00075754"/>
    <w:rsid w:val="00075A19"/>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D07"/>
    <w:rsid w:val="000A0532"/>
    <w:rsid w:val="000A096B"/>
    <w:rsid w:val="000A0D74"/>
    <w:rsid w:val="000A0EAE"/>
    <w:rsid w:val="000A12D2"/>
    <w:rsid w:val="000A1673"/>
    <w:rsid w:val="000A1A14"/>
    <w:rsid w:val="000A2423"/>
    <w:rsid w:val="000A3280"/>
    <w:rsid w:val="000A3E2A"/>
    <w:rsid w:val="000A3F47"/>
    <w:rsid w:val="000A3FB0"/>
    <w:rsid w:val="000A4702"/>
    <w:rsid w:val="000A4EF4"/>
    <w:rsid w:val="000A5AFC"/>
    <w:rsid w:val="000A5B65"/>
    <w:rsid w:val="000A656E"/>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3CA"/>
    <w:rsid w:val="000B5851"/>
    <w:rsid w:val="000B5931"/>
    <w:rsid w:val="000B5CBD"/>
    <w:rsid w:val="000B6014"/>
    <w:rsid w:val="000B60E7"/>
    <w:rsid w:val="000B635D"/>
    <w:rsid w:val="000B6596"/>
    <w:rsid w:val="000B6A81"/>
    <w:rsid w:val="000B74C5"/>
    <w:rsid w:val="000B764C"/>
    <w:rsid w:val="000B7D1A"/>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2D5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5B8"/>
    <w:rsid w:val="000F6E24"/>
    <w:rsid w:val="000F74C0"/>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EA"/>
    <w:rsid w:val="00131220"/>
    <w:rsid w:val="00131592"/>
    <w:rsid w:val="001315C5"/>
    <w:rsid w:val="001315ED"/>
    <w:rsid w:val="00131BB7"/>
    <w:rsid w:val="00131F05"/>
    <w:rsid w:val="00131F68"/>
    <w:rsid w:val="00132659"/>
    <w:rsid w:val="00132679"/>
    <w:rsid w:val="00132686"/>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2347"/>
    <w:rsid w:val="00142368"/>
    <w:rsid w:val="0014267D"/>
    <w:rsid w:val="001426C2"/>
    <w:rsid w:val="00142C47"/>
    <w:rsid w:val="00142DAE"/>
    <w:rsid w:val="00143412"/>
    <w:rsid w:val="0014375B"/>
    <w:rsid w:val="0014424C"/>
    <w:rsid w:val="00144588"/>
    <w:rsid w:val="00144610"/>
    <w:rsid w:val="00145388"/>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B79"/>
    <w:rsid w:val="00172DF5"/>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345"/>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373E"/>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2A2A"/>
    <w:rsid w:val="00222AD2"/>
    <w:rsid w:val="00223D51"/>
    <w:rsid w:val="002245FE"/>
    <w:rsid w:val="0022487C"/>
    <w:rsid w:val="00225098"/>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1E8"/>
    <w:rsid w:val="002353B7"/>
    <w:rsid w:val="0023593B"/>
    <w:rsid w:val="002359F8"/>
    <w:rsid w:val="00235D6C"/>
    <w:rsid w:val="002362E6"/>
    <w:rsid w:val="002362EB"/>
    <w:rsid w:val="0023634F"/>
    <w:rsid w:val="00236751"/>
    <w:rsid w:val="002370B1"/>
    <w:rsid w:val="00237135"/>
    <w:rsid w:val="00237C07"/>
    <w:rsid w:val="00237F06"/>
    <w:rsid w:val="00240349"/>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C1D"/>
    <w:rsid w:val="002C3325"/>
    <w:rsid w:val="002C3852"/>
    <w:rsid w:val="002C388A"/>
    <w:rsid w:val="002C3F47"/>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6F13"/>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E95"/>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40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5F89"/>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8E0"/>
    <w:rsid w:val="004C0F42"/>
    <w:rsid w:val="004C12BD"/>
    <w:rsid w:val="004C1C75"/>
    <w:rsid w:val="004C1F21"/>
    <w:rsid w:val="004C20B6"/>
    <w:rsid w:val="004C2340"/>
    <w:rsid w:val="004C2378"/>
    <w:rsid w:val="004C2B99"/>
    <w:rsid w:val="004C2CE0"/>
    <w:rsid w:val="004C31FD"/>
    <w:rsid w:val="004C34FF"/>
    <w:rsid w:val="004C35C5"/>
    <w:rsid w:val="004C366C"/>
    <w:rsid w:val="004C4081"/>
    <w:rsid w:val="004C492C"/>
    <w:rsid w:val="004C4C4A"/>
    <w:rsid w:val="004C5132"/>
    <w:rsid w:val="004C53EC"/>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E6D"/>
    <w:rsid w:val="00566EB5"/>
    <w:rsid w:val="00566EF6"/>
    <w:rsid w:val="00566FFC"/>
    <w:rsid w:val="00567F47"/>
    <w:rsid w:val="00570210"/>
    <w:rsid w:val="00570360"/>
    <w:rsid w:val="005704BD"/>
    <w:rsid w:val="00570737"/>
    <w:rsid w:val="00570E32"/>
    <w:rsid w:val="00571025"/>
    <w:rsid w:val="005717B7"/>
    <w:rsid w:val="00571967"/>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16B7"/>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09D"/>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612"/>
    <w:rsid w:val="005F57F3"/>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114E"/>
    <w:rsid w:val="00631411"/>
    <w:rsid w:val="0063289D"/>
    <w:rsid w:val="00632B40"/>
    <w:rsid w:val="00632D3F"/>
    <w:rsid w:val="00633512"/>
    <w:rsid w:val="0063355D"/>
    <w:rsid w:val="006336C0"/>
    <w:rsid w:val="0063391D"/>
    <w:rsid w:val="00633B4C"/>
    <w:rsid w:val="006343FA"/>
    <w:rsid w:val="00634707"/>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6EAC"/>
    <w:rsid w:val="006471AA"/>
    <w:rsid w:val="006471CB"/>
    <w:rsid w:val="006472C8"/>
    <w:rsid w:val="00647B1A"/>
    <w:rsid w:val="00647E65"/>
    <w:rsid w:val="006500F4"/>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4A0"/>
    <w:rsid w:val="00656783"/>
    <w:rsid w:val="0065737D"/>
    <w:rsid w:val="00657776"/>
    <w:rsid w:val="0065785E"/>
    <w:rsid w:val="00657DE9"/>
    <w:rsid w:val="00660717"/>
    <w:rsid w:val="006609A8"/>
    <w:rsid w:val="00660B71"/>
    <w:rsid w:val="0066126C"/>
    <w:rsid w:val="00661323"/>
    <w:rsid w:val="00661957"/>
    <w:rsid w:val="006619D9"/>
    <w:rsid w:val="00661E4D"/>
    <w:rsid w:val="0066204B"/>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3BC"/>
    <w:rsid w:val="0069043C"/>
    <w:rsid w:val="0069058B"/>
    <w:rsid w:val="006906EE"/>
    <w:rsid w:val="006908AB"/>
    <w:rsid w:val="00690C02"/>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711"/>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13BF"/>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F6E"/>
    <w:rsid w:val="007B353B"/>
    <w:rsid w:val="007B3A56"/>
    <w:rsid w:val="007B3C2A"/>
    <w:rsid w:val="007B3D1D"/>
    <w:rsid w:val="007B3D69"/>
    <w:rsid w:val="007B40FC"/>
    <w:rsid w:val="007B41D5"/>
    <w:rsid w:val="007B44DC"/>
    <w:rsid w:val="007B47BF"/>
    <w:rsid w:val="007B4A52"/>
    <w:rsid w:val="007B52FC"/>
    <w:rsid w:val="007B554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FF3"/>
    <w:rsid w:val="007C706B"/>
    <w:rsid w:val="007C7213"/>
    <w:rsid w:val="007C7496"/>
    <w:rsid w:val="007C7E0A"/>
    <w:rsid w:val="007C7F53"/>
    <w:rsid w:val="007C7FA9"/>
    <w:rsid w:val="007D0046"/>
    <w:rsid w:val="007D00D8"/>
    <w:rsid w:val="007D02CE"/>
    <w:rsid w:val="007D0430"/>
    <w:rsid w:val="007D0E88"/>
    <w:rsid w:val="007D145A"/>
    <w:rsid w:val="007D19D6"/>
    <w:rsid w:val="007D20E9"/>
    <w:rsid w:val="007D2401"/>
    <w:rsid w:val="007D2BC1"/>
    <w:rsid w:val="007D2E24"/>
    <w:rsid w:val="007D3B0E"/>
    <w:rsid w:val="007D3BC4"/>
    <w:rsid w:val="007D3BEC"/>
    <w:rsid w:val="007D3D95"/>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D22"/>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484"/>
    <w:rsid w:val="00865521"/>
    <w:rsid w:val="00866B79"/>
    <w:rsid w:val="00867246"/>
    <w:rsid w:val="00867390"/>
    <w:rsid w:val="0087099F"/>
    <w:rsid w:val="0087135D"/>
    <w:rsid w:val="00871A10"/>
    <w:rsid w:val="00871C69"/>
    <w:rsid w:val="00871F2C"/>
    <w:rsid w:val="00872248"/>
    <w:rsid w:val="0087286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3C9"/>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97E"/>
    <w:rsid w:val="008F3738"/>
    <w:rsid w:val="008F48BB"/>
    <w:rsid w:val="008F4ABF"/>
    <w:rsid w:val="008F4EF9"/>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1623"/>
    <w:rsid w:val="00942305"/>
    <w:rsid w:val="00942346"/>
    <w:rsid w:val="009429F4"/>
    <w:rsid w:val="00942AA5"/>
    <w:rsid w:val="00943242"/>
    <w:rsid w:val="00943295"/>
    <w:rsid w:val="00943529"/>
    <w:rsid w:val="0094385A"/>
    <w:rsid w:val="00943C99"/>
    <w:rsid w:val="00943C9C"/>
    <w:rsid w:val="00944C9D"/>
    <w:rsid w:val="00945241"/>
    <w:rsid w:val="009456BF"/>
    <w:rsid w:val="00945BD5"/>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5F1"/>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9F7"/>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EA0"/>
    <w:rsid w:val="00A27253"/>
    <w:rsid w:val="00A3026F"/>
    <w:rsid w:val="00A303C8"/>
    <w:rsid w:val="00A30809"/>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395"/>
    <w:rsid w:val="00A416C4"/>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265"/>
    <w:rsid w:val="00A80568"/>
    <w:rsid w:val="00A80745"/>
    <w:rsid w:val="00A80A59"/>
    <w:rsid w:val="00A81237"/>
    <w:rsid w:val="00A81512"/>
    <w:rsid w:val="00A816D3"/>
    <w:rsid w:val="00A81A2F"/>
    <w:rsid w:val="00A8209F"/>
    <w:rsid w:val="00A8232B"/>
    <w:rsid w:val="00A826E3"/>
    <w:rsid w:val="00A82A49"/>
    <w:rsid w:val="00A834D5"/>
    <w:rsid w:val="00A8366A"/>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827"/>
    <w:rsid w:val="00AF5C73"/>
    <w:rsid w:val="00AF5F39"/>
    <w:rsid w:val="00AF615B"/>
    <w:rsid w:val="00AF6169"/>
    <w:rsid w:val="00AF6645"/>
    <w:rsid w:val="00AF680D"/>
    <w:rsid w:val="00AF7469"/>
    <w:rsid w:val="00AF7477"/>
    <w:rsid w:val="00AF77BB"/>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30C0C"/>
    <w:rsid w:val="00B30E6D"/>
    <w:rsid w:val="00B315CD"/>
    <w:rsid w:val="00B31CE6"/>
    <w:rsid w:val="00B320CA"/>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33F7"/>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3095"/>
    <w:rsid w:val="00B73365"/>
    <w:rsid w:val="00B733E5"/>
    <w:rsid w:val="00B7428D"/>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B8E"/>
    <w:rsid w:val="00BB5FDB"/>
    <w:rsid w:val="00BB64C4"/>
    <w:rsid w:val="00BB662E"/>
    <w:rsid w:val="00BB6AE7"/>
    <w:rsid w:val="00BC01BA"/>
    <w:rsid w:val="00BC0931"/>
    <w:rsid w:val="00BC0C4B"/>
    <w:rsid w:val="00BC0CC0"/>
    <w:rsid w:val="00BC0DBE"/>
    <w:rsid w:val="00BC10B7"/>
    <w:rsid w:val="00BC1942"/>
    <w:rsid w:val="00BC1C15"/>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BC0"/>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1F6E"/>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1E3F"/>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8C9"/>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4DF3"/>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58F1"/>
    <w:rsid w:val="00CC5906"/>
    <w:rsid w:val="00CC656A"/>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F86"/>
    <w:rsid w:val="00D831AC"/>
    <w:rsid w:val="00D83439"/>
    <w:rsid w:val="00D84824"/>
    <w:rsid w:val="00D85785"/>
    <w:rsid w:val="00D860F2"/>
    <w:rsid w:val="00D866F5"/>
    <w:rsid w:val="00D86EE6"/>
    <w:rsid w:val="00D87674"/>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3CD5"/>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04B"/>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247"/>
    <w:rsid w:val="00ED0D0F"/>
    <w:rsid w:val="00ED17C4"/>
    <w:rsid w:val="00ED1D76"/>
    <w:rsid w:val="00ED1D9E"/>
    <w:rsid w:val="00ED1F5B"/>
    <w:rsid w:val="00ED215B"/>
    <w:rsid w:val="00ED2329"/>
    <w:rsid w:val="00ED254E"/>
    <w:rsid w:val="00ED2770"/>
    <w:rsid w:val="00ED2D27"/>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6D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58F3"/>
    <w:rsid w:val="00F262C4"/>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04A"/>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88A"/>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C7F"/>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19F"/>
    <w:rsid w:val="00FB2268"/>
    <w:rsid w:val="00FB2F82"/>
    <w:rsid w:val="00FB2F9D"/>
    <w:rsid w:val="00FB323A"/>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1D6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623DF4"/>
    <w:rsid w:val="04E954F9"/>
    <w:rsid w:val="087A0184"/>
    <w:rsid w:val="08936CB9"/>
    <w:rsid w:val="0984264E"/>
    <w:rsid w:val="09CA74D8"/>
    <w:rsid w:val="0A1039CB"/>
    <w:rsid w:val="0A5A0CCD"/>
    <w:rsid w:val="0A9730E2"/>
    <w:rsid w:val="0BFD0200"/>
    <w:rsid w:val="0CCC39BF"/>
    <w:rsid w:val="0D4265D8"/>
    <w:rsid w:val="0D87522A"/>
    <w:rsid w:val="0E545052"/>
    <w:rsid w:val="0FAF171E"/>
    <w:rsid w:val="0FD60E0E"/>
    <w:rsid w:val="0FE353A5"/>
    <w:rsid w:val="105D13C1"/>
    <w:rsid w:val="10A765B1"/>
    <w:rsid w:val="10DB0B79"/>
    <w:rsid w:val="1136212B"/>
    <w:rsid w:val="11835746"/>
    <w:rsid w:val="11D972EE"/>
    <w:rsid w:val="1347637A"/>
    <w:rsid w:val="137C5099"/>
    <w:rsid w:val="15CB01DE"/>
    <w:rsid w:val="17CB4230"/>
    <w:rsid w:val="17E04D27"/>
    <w:rsid w:val="18B343D6"/>
    <w:rsid w:val="18C41858"/>
    <w:rsid w:val="198F45DD"/>
    <w:rsid w:val="1AA26902"/>
    <w:rsid w:val="1AC1475C"/>
    <w:rsid w:val="1C0445C5"/>
    <w:rsid w:val="1C215368"/>
    <w:rsid w:val="1C496310"/>
    <w:rsid w:val="1DFC392D"/>
    <w:rsid w:val="1E0F452B"/>
    <w:rsid w:val="1EA36749"/>
    <w:rsid w:val="1F9675F9"/>
    <w:rsid w:val="22851322"/>
    <w:rsid w:val="23A15217"/>
    <w:rsid w:val="247513E0"/>
    <w:rsid w:val="25FE407C"/>
    <w:rsid w:val="26503DA9"/>
    <w:rsid w:val="26894387"/>
    <w:rsid w:val="26D4632B"/>
    <w:rsid w:val="27D06DE2"/>
    <w:rsid w:val="28425FD1"/>
    <w:rsid w:val="284D3F21"/>
    <w:rsid w:val="28840AAD"/>
    <w:rsid w:val="28954ED3"/>
    <w:rsid w:val="28B52071"/>
    <w:rsid w:val="2AC97CAB"/>
    <w:rsid w:val="2AE12E56"/>
    <w:rsid w:val="2B707E5A"/>
    <w:rsid w:val="2C0F1C85"/>
    <w:rsid w:val="2E48670E"/>
    <w:rsid w:val="2F341996"/>
    <w:rsid w:val="310B2514"/>
    <w:rsid w:val="31C223DE"/>
    <w:rsid w:val="32C9484F"/>
    <w:rsid w:val="34C31F31"/>
    <w:rsid w:val="34E45C5D"/>
    <w:rsid w:val="36077925"/>
    <w:rsid w:val="36993CA9"/>
    <w:rsid w:val="39315B32"/>
    <w:rsid w:val="3A2071EB"/>
    <w:rsid w:val="3A9E48B4"/>
    <w:rsid w:val="3BE15BDA"/>
    <w:rsid w:val="3C983BA7"/>
    <w:rsid w:val="3D8F09F2"/>
    <w:rsid w:val="3DC13DCB"/>
    <w:rsid w:val="3FCA54FF"/>
    <w:rsid w:val="40053AEF"/>
    <w:rsid w:val="406F7959"/>
    <w:rsid w:val="413150C2"/>
    <w:rsid w:val="4192041B"/>
    <w:rsid w:val="41F819FD"/>
    <w:rsid w:val="43016101"/>
    <w:rsid w:val="43A632D7"/>
    <w:rsid w:val="43F5788B"/>
    <w:rsid w:val="44C21817"/>
    <w:rsid w:val="484F3E03"/>
    <w:rsid w:val="4B573495"/>
    <w:rsid w:val="4B801B9C"/>
    <w:rsid w:val="4BD21ACE"/>
    <w:rsid w:val="4BD923A6"/>
    <w:rsid w:val="4C1E703E"/>
    <w:rsid w:val="4D6F1420"/>
    <w:rsid w:val="4DF7667D"/>
    <w:rsid w:val="4F572D9B"/>
    <w:rsid w:val="4F8D46D4"/>
    <w:rsid w:val="4FC37AD4"/>
    <w:rsid w:val="4FF83BE5"/>
    <w:rsid w:val="50DA2806"/>
    <w:rsid w:val="52595889"/>
    <w:rsid w:val="55DA3793"/>
    <w:rsid w:val="56494E21"/>
    <w:rsid w:val="565C5CE0"/>
    <w:rsid w:val="57960862"/>
    <w:rsid w:val="5AC04993"/>
    <w:rsid w:val="5CCD33F2"/>
    <w:rsid w:val="5D1A5393"/>
    <w:rsid w:val="5D5F4397"/>
    <w:rsid w:val="5DF9398D"/>
    <w:rsid w:val="5E095FD6"/>
    <w:rsid w:val="5E0F5412"/>
    <w:rsid w:val="5E5D258D"/>
    <w:rsid w:val="5E5E0BD0"/>
    <w:rsid w:val="5EC20D80"/>
    <w:rsid w:val="5FCE51B0"/>
    <w:rsid w:val="5FEE57FA"/>
    <w:rsid w:val="619706BD"/>
    <w:rsid w:val="62D40767"/>
    <w:rsid w:val="6403179D"/>
    <w:rsid w:val="66AA76F2"/>
    <w:rsid w:val="69545358"/>
    <w:rsid w:val="698A76FD"/>
    <w:rsid w:val="69D54202"/>
    <w:rsid w:val="6B7211DE"/>
    <w:rsid w:val="6BAC63E0"/>
    <w:rsid w:val="6D1839B1"/>
    <w:rsid w:val="6F7B76F7"/>
    <w:rsid w:val="713242BE"/>
    <w:rsid w:val="715E244A"/>
    <w:rsid w:val="7413358A"/>
    <w:rsid w:val="76695736"/>
    <w:rsid w:val="77223CE6"/>
    <w:rsid w:val="77787755"/>
    <w:rsid w:val="78837E4F"/>
    <w:rsid w:val="78B24DA4"/>
    <w:rsid w:val="78E439FC"/>
    <w:rsid w:val="7A0F12E6"/>
    <w:rsid w:val="7A443267"/>
    <w:rsid w:val="7ADA5FEB"/>
    <w:rsid w:val="7B3103E1"/>
    <w:rsid w:val="7BC7231A"/>
    <w:rsid w:val="7C461BA7"/>
    <w:rsid w:val="7C7F63B0"/>
    <w:rsid w:val="7D6E5376"/>
    <w:rsid w:val="7D9E0355"/>
    <w:rsid w:val="7DE03C2C"/>
    <w:rsid w:val="7E43770C"/>
    <w:rsid w:val="7EC218D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A891A"/>
  <w15:docId w15:val="{B6E3CB53-708D-4DE1-B239-5F62FBD92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jc w:val="both"/>
      <w:textAlignment w:val="baseline"/>
    </w:pPr>
    <w:rPr>
      <w:rFonts w:eastAsia="Times New Roman"/>
      <w:lang w:val="en-GB" w:eastAsia="en-US"/>
    </w:rPr>
  </w:style>
  <w:style w:type="paragraph" w:styleId="1">
    <w:name w:val="heading 1"/>
    <w:next w:val="a"/>
    <w:link w:val="1Char"/>
    <w:qFormat/>
    <w:pPr>
      <w:keepNext/>
      <w:keepLines/>
      <w:numPr>
        <w:numId w:val="1"/>
      </w:numPr>
      <w:pBdr>
        <w:top w:val="single" w:sz="12" w:space="3" w:color="auto"/>
      </w:pBdr>
      <w:tabs>
        <w:tab w:val="left" w:pos="432"/>
      </w:tabs>
      <w:overflowPunct w:val="0"/>
      <w:autoSpaceDE w:val="0"/>
      <w:autoSpaceDN w:val="0"/>
      <w:adjustRightInd w:val="0"/>
      <w:spacing w:beforeLines="50" w:after="120"/>
      <w:textAlignment w:val="baseline"/>
      <w:outlineLvl w:val="0"/>
    </w:pPr>
    <w:rPr>
      <w:rFonts w:ascii="Arial" w:hAnsi="Arial"/>
      <w:sz w:val="28"/>
      <w:szCs w:val="22"/>
      <w:lang w:val="en-GB"/>
    </w:rPr>
  </w:style>
  <w:style w:type="paragraph" w:styleId="2">
    <w:name w:val="heading 2"/>
    <w:basedOn w:val="a"/>
    <w:next w:val="a"/>
    <w:qFormat/>
    <w:pPr>
      <w:keepNext/>
      <w:tabs>
        <w:tab w:val="left" w:pos="576"/>
      </w:tabs>
      <w:spacing w:before="240" w:after="60"/>
      <w:ind w:left="576" w:hanging="576"/>
      <w:outlineLvl w:val="1"/>
    </w:pPr>
    <w:rPr>
      <w:rFonts w:ascii="Arial" w:eastAsia="宋体" w:hAnsi="Arial" w:cs="Arial"/>
      <w:bCs/>
      <w:iCs/>
      <w:sz w:val="28"/>
      <w:szCs w:val="28"/>
      <w:lang w:val="en-US" w:eastAsia="zh-CN"/>
    </w:rPr>
  </w:style>
  <w:style w:type="paragraph" w:styleId="3">
    <w:name w:val="heading 3"/>
    <w:basedOn w:val="a"/>
    <w:next w:val="a"/>
    <w:qFormat/>
    <w:pPr>
      <w:keepNext/>
      <w:tabs>
        <w:tab w:val="left" w:pos="720"/>
      </w:tabs>
      <w:spacing w:before="240" w:after="60"/>
      <w:ind w:left="720" w:hanging="720"/>
      <w:outlineLvl w:val="2"/>
    </w:pPr>
    <w:rPr>
      <w:rFonts w:cs="Arial"/>
      <w:b/>
      <w:bCs/>
      <w:sz w:val="24"/>
      <w:szCs w:val="26"/>
    </w:rPr>
  </w:style>
  <w:style w:type="paragraph" w:styleId="4">
    <w:name w:val="heading 4"/>
    <w:basedOn w:val="a"/>
    <w:next w:val="a"/>
    <w:link w:val="4Char"/>
    <w:qFormat/>
    <w:pPr>
      <w:keepNext/>
      <w:tabs>
        <w:tab w:val="left" w:pos="864"/>
      </w:tabs>
      <w:spacing w:before="240" w:after="60"/>
      <w:ind w:left="864" w:hanging="864"/>
      <w:outlineLvl w:val="3"/>
    </w:pPr>
    <w:rPr>
      <w:b/>
      <w:bCs/>
      <w:sz w:val="28"/>
      <w:szCs w:val="28"/>
    </w:rPr>
  </w:style>
  <w:style w:type="paragraph" w:styleId="5">
    <w:name w:val="heading 5"/>
    <w:basedOn w:val="a"/>
    <w:next w:val="a"/>
    <w:qFormat/>
    <w:pPr>
      <w:tabs>
        <w:tab w:val="left" w:pos="1008"/>
      </w:tabs>
      <w:spacing w:before="240" w:after="60"/>
      <w:ind w:left="1008" w:hanging="1008"/>
      <w:outlineLvl w:val="4"/>
    </w:pPr>
    <w:rPr>
      <w:b/>
      <w:bCs/>
      <w:i/>
      <w:iCs/>
      <w:sz w:val="26"/>
      <w:szCs w:val="26"/>
    </w:rPr>
  </w:style>
  <w:style w:type="paragraph" w:styleId="6">
    <w:name w:val="heading 6"/>
    <w:basedOn w:val="a"/>
    <w:next w:val="a"/>
    <w:qFormat/>
    <w:pPr>
      <w:tabs>
        <w:tab w:val="left" w:pos="1152"/>
      </w:tabs>
      <w:spacing w:before="240" w:after="60"/>
      <w:ind w:left="1152" w:hanging="1152"/>
      <w:outlineLvl w:val="5"/>
    </w:pPr>
    <w:rPr>
      <w:b/>
      <w:bCs/>
      <w:sz w:val="22"/>
      <w:szCs w:val="22"/>
    </w:rPr>
  </w:style>
  <w:style w:type="paragraph" w:styleId="7">
    <w:name w:val="heading 7"/>
    <w:basedOn w:val="a"/>
    <w:next w:val="a"/>
    <w:qFormat/>
    <w:pPr>
      <w:tabs>
        <w:tab w:val="left" w:pos="1296"/>
      </w:tabs>
      <w:spacing w:before="240" w:after="60"/>
      <w:ind w:left="1296" w:hanging="1296"/>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annotation subject"/>
    <w:basedOn w:val="a5"/>
    <w:next w:val="a5"/>
    <w:link w:val="Char"/>
    <w:uiPriority w:val="99"/>
    <w:unhideWhenUsed/>
    <w:qFormat/>
    <w:rPr>
      <w:b/>
      <w:bCs/>
    </w:rPr>
  </w:style>
  <w:style w:type="paragraph" w:styleId="a5">
    <w:name w:val="annotation text"/>
    <w:basedOn w:val="a"/>
    <w:link w:val="Char0"/>
    <w:unhideWhenUsed/>
    <w:qFormat/>
  </w:style>
  <w:style w:type="paragraph" w:styleId="a6">
    <w:name w:val="List Number"/>
    <w:basedOn w:val="a"/>
    <w:qFormat/>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a7">
    <w:name w:val="caption"/>
    <w:basedOn w:val="a"/>
    <w:next w:val="a"/>
    <w:link w:val="Char1"/>
    <w:qFormat/>
    <w:rPr>
      <w:b/>
      <w:bCs/>
    </w:rPr>
  </w:style>
  <w:style w:type="paragraph" w:styleId="a8">
    <w:name w:val="List Bullet"/>
    <w:basedOn w:val="a9"/>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a9">
    <w:name w:val="Body Text"/>
    <w:basedOn w:val="a"/>
    <w:qFormat/>
    <w:pPr>
      <w:overflowPunct/>
      <w:autoSpaceDE/>
      <w:autoSpaceDN/>
      <w:adjustRightInd/>
      <w:textAlignment w:val="auto"/>
    </w:pPr>
    <w:rPr>
      <w:rFonts w:eastAsia="MS Mincho"/>
    </w:rPr>
  </w:style>
  <w:style w:type="paragraph" w:styleId="aa">
    <w:name w:val="Document Map"/>
    <w:basedOn w:val="a"/>
    <w:semiHidden/>
    <w:qFormat/>
    <w:pPr>
      <w:shd w:val="clear" w:color="auto" w:fill="000080"/>
    </w:pPr>
    <w:rPr>
      <w:rFonts w:ascii="Tahoma" w:hAnsi="Tahoma" w:cs="Tahoma"/>
    </w:rPr>
  </w:style>
  <w:style w:type="paragraph" w:styleId="ab">
    <w:name w:val="Body Text Indent"/>
    <w:basedOn w:val="a"/>
    <w:qFormat/>
    <w:pPr>
      <w:spacing w:after="120"/>
      <w:ind w:left="283"/>
    </w:pPr>
  </w:style>
  <w:style w:type="paragraph" w:styleId="ac">
    <w:name w:val="Balloon Text"/>
    <w:basedOn w:val="a"/>
    <w:link w:val="Char2"/>
    <w:uiPriority w:val="99"/>
    <w:unhideWhenUsed/>
    <w:qFormat/>
    <w:pPr>
      <w:spacing w:after="0"/>
    </w:pPr>
    <w:rPr>
      <w:rFonts w:ascii="Tahoma" w:hAnsi="Tahoma" w:cs="Tahoma"/>
      <w:sz w:val="16"/>
      <w:szCs w:val="16"/>
    </w:rPr>
  </w:style>
  <w:style w:type="paragraph" w:styleId="ad">
    <w:name w:val="footer"/>
    <w:basedOn w:val="a"/>
    <w:link w:val="Char3"/>
    <w:uiPriority w:val="99"/>
    <w:unhideWhenUsed/>
    <w:qFormat/>
    <w:pPr>
      <w:tabs>
        <w:tab w:val="center" w:pos="4513"/>
        <w:tab w:val="right" w:pos="9026"/>
      </w:tabs>
      <w:snapToGrid w:val="0"/>
    </w:pPr>
  </w:style>
  <w:style w:type="paragraph" w:styleId="ae">
    <w:name w:val="header"/>
    <w:link w:val="Char4"/>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af">
    <w:name w:val="List"/>
    <w:basedOn w:val="a"/>
    <w:qFormat/>
    <w:pPr>
      <w:ind w:left="283" w:hanging="283"/>
    </w:pPr>
  </w:style>
  <w:style w:type="paragraph" w:styleId="af0">
    <w:name w:val="footnote text"/>
    <w:basedOn w:val="a"/>
    <w:uiPriority w:val="99"/>
    <w:unhideWhenUsed/>
    <w:qFormat/>
    <w:pPr>
      <w:snapToGrid w:val="0"/>
      <w:jc w:val="left"/>
    </w:pPr>
    <w:rPr>
      <w:sz w:val="18"/>
    </w:rPr>
  </w:style>
  <w:style w:type="paragraph" w:styleId="af1">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af2">
    <w:name w:val="Strong"/>
    <w:basedOn w:val="a1"/>
    <w:uiPriority w:val="22"/>
    <w:qFormat/>
    <w:rPr>
      <w:b/>
      <w:bCs/>
    </w:rPr>
  </w:style>
  <w:style w:type="character" w:styleId="af3">
    <w:name w:val="FollowedHyperlink"/>
    <w:basedOn w:val="a1"/>
    <w:qFormat/>
    <w:rPr>
      <w:color w:val="800080"/>
      <w:u w:val="single"/>
    </w:rPr>
  </w:style>
  <w:style w:type="character" w:styleId="af4">
    <w:name w:val="Hyperlink"/>
    <w:basedOn w:val="a1"/>
    <w:uiPriority w:val="99"/>
    <w:unhideWhenUsed/>
    <w:qFormat/>
    <w:rPr>
      <w:color w:val="0000FF"/>
      <w:u w:val="single"/>
    </w:rPr>
  </w:style>
  <w:style w:type="character" w:styleId="af5">
    <w:name w:val="annotation reference"/>
    <w:basedOn w:val="a1"/>
    <w:unhideWhenUsed/>
    <w:qFormat/>
    <w:rPr>
      <w:sz w:val="16"/>
      <w:szCs w:val="16"/>
    </w:rPr>
  </w:style>
  <w:style w:type="character" w:styleId="af6">
    <w:name w:val="footnote reference"/>
    <w:basedOn w:val="a1"/>
    <w:uiPriority w:val="99"/>
    <w:unhideWhenUsed/>
    <w:qFormat/>
    <w:rPr>
      <w:vertAlign w:val="superscript"/>
    </w:rPr>
  </w:style>
  <w:style w:type="table" w:styleId="af7">
    <w:name w:val="Table Grid"/>
    <w:basedOn w:val="a2"/>
    <w:uiPriority w:val="59"/>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批注框文本 Char"/>
    <w:basedOn w:val="a1"/>
    <w:link w:val="ac"/>
    <w:uiPriority w:val="99"/>
    <w:semiHidden/>
    <w:qFormat/>
    <w:rPr>
      <w:rFonts w:ascii="Tahoma" w:eastAsia="Times New Roman" w:hAnsi="Tahoma" w:cs="Tahoma"/>
      <w:sz w:val="16"/>
      <w:szCs w:val="16"/>
      <w:lang w:val="en-GB"/>
    </w:rPr>
  </w:style>
  <w:style w:type="character" w:customStyle="1" w:styleId="Char1">
    <w:name w:val="题注 Char"/>
    <w:basedOn w:val="a1"/>
    <w:link w:val="a7"/>
    <w:qFormat/>
    <w:rPr>
      <w:b/>
      <w:bCs/>
      <w:lang w:val="en-GB" w:eastAsia="en-US" w:bidi="ar-SA"/>
    </w:rPr>
  </w:style>
  <w:style w:type="character" w:customStyle="1" w:styleId="B1">
    <w:name w:val="B1 (文字)"/>
    <w:basedOn w:val="a1"/>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eastAsia="宋体" w:hAnsi="Arial"/>
      <w:sz w:val="28"/>
      <w:szCs w:val="22"/>
      <w:lang w:val="en-GB"/>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character" w:customStyle="1" w:styleId="Char0">
    <w:name w:val="批注文字 Char"/>
    <w:basedOn w:val="a1"/>
    <w:link w:val="a5"/>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Char4">
    <w:name w:val="页眉 Char"/>
    <w:basedOn w:val="a1"/>
    <w:link w:val="ae"/>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
    <w:name w:val="批注主题 Char"/>
    <w:basedOn w:val="Char0"/>
    <w:link w:val="a4"/>
    <w:uiPriority w:val="99"/>
    <w:semiHidden/>
    <w:qFormat/>
    <w:rPr>
      <w:rFonts w:ascii="Times New Roman" w:eastAsia="Times New Roman" w:hAnsi="Times New Roman" w:cs="Times New Roman"/>
      <w:b/>
      <w:bCs/>
      <w:sz w:val="20"/>
      <w:szCs w:val="20"/>
      <w:lang w:val="en-GB"/>
    </w:rPr>
  </w:style>
  <w:style w:type="character" w:customStyle="1" w:styleId="Char3">
    <w:name w:val="页脚 Char"/>
    <w:basedOn w:val="a1"/>
    <w:link w:val="ad"/>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a"/>
    <w:link w:val="TAHChar"/>
    <w:qFormat/>
    <w:pPr>
      <w:keepNext/>
      <w:keepLines/>
      <w:spacing w:after="0"/>
      <w:jc w:val="center"/>
    </w:pPr>
    <w:rPr>
      <w:rFonts w:ascii="Arial" w:hAnsi="Arial"/>
      <w:b/>
      <w:sz w:val="18"/>
      <w:lang w:eastAsia="ja-JP"/>
    </w:rPr>
  </w:style>
  <w:style w:type="character" w:customStyle="1" w:styleId="msoins0">
    <w:name w:val="msoins"/>
    <w:basedOn w:val="a1"/>
    <w:qFormat/>
  </w:style>
  <w:style w:type="character" w:customStyle="1" w:styleId="B2Char1">
    <w:name w:val="B2 Char1"/>
    <w:basedOn w:val="Char0"/>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paragraph" w:customStyle="1" w:styleId="TAC">
    <w:name w:val="TAC"/>
    <w:basedOn w:val="TAL"/>
    <w:link w:val="TACChar"/>
    <w:qFormat/>
    <w:pPr>
      <w:jc w:val="center"/>
    </w:pPr>
  </w:style>
  <w:style w:type="character" w:customStyle="1" w:styleId="11">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5">
    <w:name w:val="列出段落 Char"/>
    <w:link w:val="12"/>
    <w:uiPriority w:val="72"/>
    <w:qFormat/>
    <w:rPr>
      <w:rFonts w:ascii="宋体" w:eastAsia="宋体" w:hAnsi="宋体" w:cs="宋体"/>
      <w:sz w:val="24"/>
      <w:szCs w:val="24"/>
    </w:rPr>
  </w:style>
  <w:style w:type="paragraph" w:customStyle="1" w:styleId="12">
    <w:name w:val="列出段落1"/>
    <w:basedOn w:val="a"/>
    <w:link w:val="Char5"/>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pPr>
    <w:rPr>
      <w:rFonts w:ascii="Arial" w:eastAsia="MS Mincho" w:hAnsi="Arial"/>
      <w:lang w:val="en-GB" w:eastAsia="en-US"/>
    </w:rPr>
  </w:style>
  <w:style w:type="paragraph" w:customStyle="1" w:styleId="af8">
    <w:name w:val="附图正文"/>
    <w:basedOn w:val="a"/>
    <w:qFormat/>
    <w:pPr>
      <w:widowControl w:val="0"/>
      <w:overflowPunct/>
      <w:autoSpaceDE/>
      <w:autoSpaceDN/>
      <w:snapToGrid w:val="0"/>
      <w:spacing w:after="0"/>
    </w:pPr>
    <w:rPr>
      <w:rFonts w:eastAsia="宋体"/>
      <w:bCs/>
      <w:snapToGrid w:val="0"/>
      <w:sz w:val="28"/>
      <w:lang w:val="en-US" w:eastAsia="zh-CN"/>
    </w:rPr>
  </w:style>
  <w:style w:type="paragraph" w:customStyle="1" w:styleId="13">
    <w:name w:val="修订1"/>
    <w:uiPriority w:val="99"/>
    <w:semiHidden/>
    <w:qFormat/>
    <w:rPr>
      <w:rFonts w:eastAsia="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f"/>
    <w:qFormat/>
    <w:pPr>
      <w:tabs>
        <w:tab w:val="left" w:pos="360"/>
      </w:tabs>
      <w:ind w:left="360" w:hanging="360"/>
    </w:pPr>
    <w:rPr>
      <w:rFonts w:eastAsia="MS Mincho"/>
      <w:lang w:val="en-GB" w:eastAsia="en-US"/>
    </w:rPr>
  </w:style>
  <w:style w:type="paragraph" w:customStyle="1" w:styleId="Observation">
    <w:name w:val="Observation"/>
    <w:basedOn w:val="a"/>
    <w:qFormat/>
    <w:pPr>
      <w:tabs>
        <w:tab w:val="left" w:pos="1701"/>
      </w:tabs>
      <w:spacing w:after="120"/>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34"/>
    <w:qFormat/>
    <w:pPr>
      <w:overflowPunct/>
      <w:autoSpaceDE/>
      <w:autoSpaceDN/>
      <w:adjustRightInd/>
      <w:spacing w:after="0"/>
      <w:ind w:firstLineChars="200" w:firstLine="420"/>
      <w:textAlignment w:val="auto"/>
    </w:pPr>
    <w:rPr>
      <w:rFonts w:ascii="宋体" w:eastAsia="宋体" w:hAnsi="宋体"/>
      <w:sz w:val="24"/>
      <w:szCs w:val="24"/>
    </w:rPr>
  </w:style>
  <w:style w:type="paragraph" w:styleId="af9">
    <w:name w:val="List Paragraph"/>
    <w:basedOn w:val="a"/>
    <w:uiPriority w:val="99"/>
    <w:rsid w:val="004C1F2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7</Pages>
  <Words>1631</Words>
  <Characters>9300</Characters>
  <Application>Microsoft Office Word</Application>
  <DocSecurity>0</DocSecurity>
  <Lines>77</Lines>
  <Paragraphs>21</Paragraphs>
  <ScaleCrop>false</ScaleCrop>
  <Company>ZTE</Company>
  <LinksUpToDate>false</LinksUpToDate>
  <CharactersWithSpaces>10910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355</cp:revision>
  <cp:lastPrinted>2011-10-28T07:16:00Z</cp:lastPrinted>
  <dcterms:created xsi:type="dcterms:W3CDTF">2017-09-27T02:27:00Z</dcterms:created>
  <dcterms:modified xsi:type="dcterms:W3CDTF">2018-02-16T13:46:00Z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2052-10.8.0.6308</vt:lpwstr>
  </property>
</Properties>
</file>